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51" w:rsidRDefault="00824551" w:rsidP="00824551">
      <w:pPr>
        <w:pStyle w:val="Naslov"/>
      </w:pPr>
      <w:r>
        <w:t xml:space="preserve">    OBRAZLOŽENJE OSTVARENJA PRIHODA I RASHODA</w:t>
      </w:r>
    </w:p>
    <w:p w:rsidR="00824551" w:rsidRDefault="00824551" w:rsidP="00824551">
      <w:pPr>
        <w:pStyle w:val="Naslov"/>
      </w:pPr>
      <w:r>
        <w:t>01.01. – 3</w:t>
      </w:r>
      <w:r w:rsidR="00234CBA">
        <w:t>0</w:t>
      </w:r>
      <w:r>
        <w:t>.</w:t>
      </w:r>
      <w:r w:rsidR="00234CBA">
        <w:t>06</w:t>
      </w:r>
      <w:r>
        <w:t>.202</w:t>
      </w:r>
      <w:r w:rsidR="00234CBA">
        <w:t>1</w:t>
      </w:r>
      <w:r>
        <w:t xml:space="preserve">.  </w:t>
      </w:r>
    </w:p>
    <w:p w:rsidR="00824551" w:rsidRDefault="00824551" w:rsidP="00824551">
      <w:pPr>
        <w:jc w:val="center"/>
        <w:rPr>
          <w:sz w:val="24"/>
          <w:lang w:val="hr-HR"/>
        </w:rPr>
      </w:pPr>
    </w:p>
    <w:p w:rsidR="00824551" w:rsidRDefault="00824551" w:rsidP="00824551">
      <w:pPr>
        <w:rPr>
          <w:sz w:val="24"/>
          <w:lang w:val="hr-HR"/>
        </w:rPr>
      </w:pPr>
    </w:p>
    <w:p w:rsidR="00824551" w:rsidRDefault="00824551" w:rsidP="00824551">
      <w:pPr>
        <w:rPr>
          <w:sz w:val="24"/>
          <w:lang w:val="hr-HR"/>
        </w:rPr>
      </w:pPr>
    </w:p>
    <w:p w:rsidR="00824551" w:rsidRDefault="00824551" w:rsidP="00824551">
      <w:pPr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  <w:r>
        <w:rPr>
          <w:sz w:val="24"/>
          <w:lang w:val="hr-HR"/>
        </w:rPr>
        <w:tab/>
        <w:t xml:space="preserve">Planom Proračuna Općine Dugi Rat utvrđeni su sveukupni godišnji prihodi u iznosu </w:t>
      </w:r>
      <w:r>
        <w:rPr>
          <w:b/>
          <w:sz w:val="24"/>
          <w:lang w:val="hr-HR"/>
        </w:rPr>
        <w:t>2</w:t>
      </w:r>
      <w:r w:rsidR="001C4346">
        <w:rPr>
          <w:b/>
          <w:sz w:val="24"/>
          <w:lang w:val="hr-HR"/>
        </w:rPr>
        <w:t>4</w:t>
      </w:r>
      <w:r>
        <w:rPr>
          <w:b/>
          <w:sz w:val="24"/>
          <w:lang w:val="hr-HR"/>
        </w:rPr>
        <w:t>.0</w:t>
      </w:r>
      <w:r w:rsidR="001C4346">
        <w:rPr>
          <w:b/>
          <w:sz w:val="24"/>
          <w:lang w:val="hr-HR"/>
        </w:rPr>
        <w:t>7</w:t>
      </w:r>
      <w:r>
        <w:rPr>
          <w:b/>
          <w:sz w:val="24"/>
          <w:lang w:val="hr-HR"/>
        </w:rPr>
        <w:t>4.</w:t>
      </w:r>
      <w:r w:rsidR="001C4346">
        <w:rPr>
          <w:b/>
          <w:sz w:val="24"/>
          <w:lang w:val="hr-HR"/>
        </w:rPr>
        <w:t>015</w:t>
      </w:r>
      <w:r w:rsidR="001C4346">
        <w:rPr>
          <w:sz w:val="24"/>
          <w:lang w:val="hr-HR"/>
        </w:rPr>
        <w:t xml:space="preserve"> </w:t>
      </w:r>
      <w:r w:rsidR="001C4346" w:rsidRPr="001C4346">
        <w:rPr>
          <w:b/>
          <w:sz w:val="24"/>
          <w:lang w:val="hr-HR"/>
        </w:rPr>
        <w:t>kn</w:t>
      </w:r>
      <w:r w:rsidR="001C4346">
        <w:rPr>
          <w:sz w:val="24"/>
          <w:lang w:val="hr-HR"/>
        </w:rPr>
        <w:t xml:space="preserve">. Rashodi poslovanja i rashodi za nabavu nefinancijske imovine su predviđeni u iznosu od </w:t>
      </w:r>
      <w:r w:rsidR="001C4346" w:rsidRPr="001C4346">
        <w:rPr>
          <w:b/>
          <w:sz w:val="24"/>
          <w:lang w:val="hr-HR"/>
        </w:rPr>
        <w:t>28.855.015</w:t>
      </w:r>
      <w:r w:rsidR="001C4346">
        <w:rPr>
          <w:sz w:val="24"/>
          <w:lang w:val="hr-HR"/>
        </w:rPr>
        <w:t xml:space="preserve"> kn. Planom proračuna, odnosno, Izmjenama i dopunama proračuna za 2021. godinu predviđeno je da će se negativna razlika između planiranih prihoda i većih rashoda u iznosu od </w:t>
      </w:r>
      <w:r w:rsidR="001C4346" w:rsidRPr="00246C27">
        <w:rPr>
          <w:b/>
          <w:sz w:val="24"/>
          <w:lang w:val="hr-HR"/>
        </w:rPr>
        <w:t>4.781.000</w:t>
      </w:r>
      <w:r w:rsidR="001C4346">
        <w:rPr>
          <w:sz w:val="24"/>
          <w:lang w:val="hr-HR"/>
        </w:rPr>
        <w:t xml:space="preserve"> kn podmiriti iz viška prihoda ostvarenih u 2020. godini</w:t>
      </w:r>
      <w:r w:rsidR="00246C27">
        <w:rPr>
          <w:sz w:val="24"/>
          <w:lang w:val="hr-HR"/>
        </w:rPr>
        <w:t>.</w:t>
      </w:r>
    </w:p>
    <w:p w:rsidR="00824551" w:rsidRDefault="00824551" w:rsidP="00824551">
      <w:pPr>
        <w:rPr>
          <w:sz w:val="24"/>
          <w:lang w:val="hr-HR"/>
        </w:rPr>
      </w:pPr>
      <w:r>
        <w:rPr>
          <w:sz w:val="24"/>
          <w:lang w:val="hr-HR"/>
        </w:rPr>
        <w:tab/>
        <w:t>Osim Proračuna Općine, u Planu proračuna se nalazi i Plan Dječjeg vrtića koji je u prihodima ukupni Proračun uvećao za 1.4</w:t>
      </w:r>
      <w:r w:rsidR="00246C27">
        <w:rPr>
          <w:sz w:val="24"/>
          <w:lang w:val="hr-HR"/>
        </w:rPr>
        <w:t>81</w:t>
      </w:r>
      <w:r>
        <w:rPr>
          <w:sz w:val="24"/>
          <w:lang w:val="hr-HR"/>
        </w:rPr>
        <w:t>.00</w:t>
      </w:r>
      <w:r w:rsidR="00246C27">
        <w:rPr>
          <w:sz w:val="24"/>
          <w:lang w:val="hr-HR"/>
        </w:rPr>
        <w:t>5</w:t>
      </w:r>
      <w:r>
        <w:rPr>
          <w:sz w:val="24"/>
          <w:lang w:val="hr-HR"/>
        </w:rPr>
        <w:t xml:space="preserve"> kn, a u rashodima za 4.5</w:t>
      </w:r>
      <w:r w:rsidR="00246C27">
        <w:rPr>
          <w:sz w:val="24"/>
          <w:lang w:val="hr-HR"/>
        </w:rPr>
        <w:t>03</w:t>
      </w:r>
      <w:r>
        <w:rPr>
          <w:sz w:val="24"/>
          <w:lang w:val="hr-HR"/>
        </w:rPr>
        <w:t>.</w:t>
      </w:r>
      <w:r w:rsidR="00246C27">
        <w:rPr>
          <w:sz w:val="24"/>
          <w:lang w:val="hr-HR"/>
        </w:rPr>
        <w:t>0</w:t>
      </w:r>
      <w:r>
        <w:rPr>
          <w:sz w:val="24"/>
          <w:lang w:val="hr-HR"/>
        </w:rPr>
        <w:t>0</w:t>
      </w:r>
      <w:r w:rsidR="00246C27">
        <w:rPr>
          <w:sz w:val="24"/>
          <w:lang w:val="hr-HR"/>
        </w:rPr>
        <w:t>5</w:t>
      </w:r>
      <w:r>
        <w:rPr>
          <w:sz w:val="24"/>
          <w:lang w:val="hr-HR"/>
        </w:rPr>
        <w:t xml:space="preserve"> kn. Razlika između planiranih rashoda i prihoda vrtića u iznosu od 3.022.00</w:t>
      </w:r>
      <w:r w:rsidR="00246C27">
        <w:rPr>
          <w:sz w:val="24"/>
          <w:lang w:val="hr-HR"/>
        </w:rPr>
        <w:t>5</w:t>
      </w:r>
      <w:r>
        <w:rPr>
          <w:sz w:val="24"/>
          <w:lang w:val="hr-HR"/>
        </w:rPr>
        <w:t xml:space="preserve"> odnosi se na sredstva koja su se planirala izdvojiti iz općih prihoda općinskog proračuna za Dječji vrtić (za plaće i nagrade te održavanje objekta vrtića i zakupninu). </w:t>
      </w:r>
      <w:r w:rsidR="00246C27">
        <w:rPr>
          <w:sz w:val="24"/>
          <w:lang w:val="hr-HR"/>
        </w:rPr>
        <w:t>Prvim Izmjenama i dopunama proračuna za 2021. godinu u plan se uvrstila i Narodna knjižnica kao korisnik Proračuna</w:t>
      </w:r>
      <w:r w:rsidR="007C4D6B">
        <w:rPr>
          <w:sz w:val="24"/>
          <w:lang w:val="hr-HR"/>
        </w:rPr>
        <w:t>. P</w:t>
      </w:r>
      <w:r w:rsidR="00246C27">
        <w:rPr>
          <w:sz w:val="24"/>
          <w:lang w:val="hr-HR"/>
        </w:rPr>
        <w:t>rihod</w:t>
      </w:r>
      <w:r w:rsidR="007C4D6B">
        <w:rPr>
          <w:sz w:val="24"/>
          <w:lang w:val="hr-HR"/>
        </w:rPr>
        <w:t xml:space="preserve">i knjižnice u </w:t>
      </w:r>
      <w:r w:rsidR="00246C27">
        <w:rPr>
          <w:sz w:val="24"/>
          <w:lang w:val="hr-HR"/>
        </w:rPr>
        <w:t>proračun</w:t>
      </w:r>
      <w:r w:rsidR="007C4D6B">
        <w:rPr>
          <w:sz w:val="24"/>
          <w:lang w:val="hr-HR"/>
        </w:rPr>
        <w:t>u</w:t>
      </w:r>
      <w:r w:rsidR="00246C27">
        <w:rPr>
          <w:sz w:val="24"/>
          <w:lang w:val="hr-HR"/>
        </w:rPr>
        <w:t xml:space="preserve"> </w:t>
      </w:r>
      <w:r w:rsidR="007C4D6B">
        <w:rPr>
          <w:sz w:val="24"/>
          <w:lang w:val="hr-HR"/>
        </w:rPr>
        <w:t xml:space="preserve">sastoje se od njenih vlastitih prihoda u iznosu od 15.010 kn i prihoda iz Državnog proračuna u iznosu od 20.000,00 kn. Kako su planirani ukupni </w:t>
      </w:r>
      <w:r w:rsidR="00246C27">
        <w:rPr>
          <w:sz w:val="24"/>
          <w:lang w:val="hr-HR"/>
        </w:rPr>
        <w:t xml:space="preserve">rashodi </w:t>
      </w:r>
      <w:r w:rsidR="007C4D6B">
        <w:rPr>
          <w:sz w:val="24"/>
          <w:lang w:val="hr-HR"/>
        </w:rPr>
        <w:t>knjižnice 195.510 kn, razlika je planirana iz općih prihoda Općinskog proračuna u iznosu od 160.500,00 kn.</w:t>
      </w:r>
      <w:r w:rsidR="00246C27">
        <w:rPr>
          <w:sz w:val="24"/>
          <w:lang w:val="hr-HR"/>
        </w:rPr>
        <w:t xml:space="preserve">   </w:t>
      </w:r>
      <w:r>
        <w:rPr>
          <w:sz w:val="24"/>
          <w:lang w:val="hr-HR"/>
        </w:rPr>
        <w:t xml:space="preserve"> </w:t>
      </w:r>
    </w:p>
    <w:p w:rsidR="00824551" w:rsidRDefault="00824551" w:rsidP="00824551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824551" w:rsidRPr="001A5A3A" w:rsidRDefault="00824551" w:rsidP="00824551">
      <w:pPr>
        <w:rPr>
          <w:color w:val="FF0000"/>
          <w:sz w:val="24"/>
          <w:lang w:val="hr-HR"/>
        </w:rPr>
      </w:pPr>
    </w:p>
    <w:p w:rsidR="00824551" w:rsidRPr="00E607D7" w:rsidRDefault="00824551" w:rsidP="00824551">
      <w:pPr>
        <w:rPr>
          <w:color w:val="0D0D0D" w:themeColor="text1" w:themeTint="F2"/>
          <w:sz w:val="24"/>
          <w:lang w:val="hr-HR"/>
        </w:rPr>
      </w:pPr>
      <w:r w:rsidRPr="001A5A3A">
        <w:rPr>
          <w:color w:val="FF0000"/>
          <w:sz w:val="24"/>
          <w:lang w:val="hr-HR"/>
        </w:rPr>
        <w:tab/>
      </w:r>
      <w:r w:rsidR="00E607D7">
        <w:rPr>
          <w:color w:val="0D0D0D" w:themeColor="text1" w:themeTint="F2"/>
          <w:sz w:val="24"/>
          <w:lang w:val="hr-HR"/>
        </w:rPr>
        <w:t>PRIHODI</w:t>
      </w:r>
    </w:p>
    <w:p w:rsidR="00824551" w:rsidRDefault="00824551" w:rsidP="00824551">
      <w:pPr>
        <w:rPr>
          <w:sz w:val="24"/>
          <w:lang w:val="hr-HR"/>
        </w:rPr>
      </w:pPr>
    </w:p>
    <w:p w:rsidR="00824551" w:rsidRDefault="00824551" w:rsidP="00824551">
      <w:pPr>
        <w:ind w:firstLine="720"/>
        <w:rPr>
          <w:sz w:val="24"/>
          <w:lang w:val="hr-HR"/>
        </w:rPr>
      </w:pPr>
      <w:r>
        <w:rPr>
          <w:sz w:val="24"/>
          <w:lang w:val="hr-HR"/>
        </w:rPr>
        <w:t xml:space="preserve">Ukupni prihodi su se u </w:t>
      </w:r>
      <w:r w:rsidR="00670564">
        <w:rPr>
          <w:sz w:val="24"/>
          <w:lang w:val="hr-HR"/>
        </w:rPr>
        <w:t xml:space="preserve">prvom polugodištu </w:t>
      </w:r>
      <w:r>
        <w:rPr>
          <w:sz w:val="24"/>
          <w:lang w:val="hr-HR"/>
        </w:rPr>
        <w:t>202</w:t>
      </w:r>
      <w:r w:rsidR="00670564">
        <w:rPr>
          <w:sz w:val="24"/>
          <w:lang w:val="hr-HR"/>
        </w:rPr>
        <w:t>1</w:t>
      </w:r>
      <w:r>
        <w:rPr>
          <w:sz w:val="24"/>
          <w:lang w:val="hr-HR"/>
        </w:rPr>
        <w:t>. godin</w:t>
      </w:r>
      <w:r w:rsidR="00670564">
        <w:rPr>
          <w:sz w:val="24"/>
          <w:lang w:val="hr-HR"/>
        </w:rPr>
        <w:t>e</w:t>
      </w:r>
      <w:r>
        <w:rPr>
          <w:sz w:val="24"/>
          <w:lang w:val="hr-HR"/>
        </w:rPr>
        <w:t xml:space="preserve"> ostvarili u iznosu od 1</w:t>
      </w:r>
      <w:r w:rsidR="00391798">
        <w:rPr>
          <w:sz w:val="24"/>
          <w:lang w:val="hr-HR"/>
        </w:rPr>
        <w:t>0.112.934,70</w:t>
      </w:r>
      <w:r>
        <w:rPr>
          <w:sz w:val="24"/>
          <w:lang w:val="hr-HR"/>
        </w:rPr>
        <w:t xml:space="preserve"> kn, od čega se na sveukupne općinske prihode odnosi </w:t>
      </w:r>
      <w:r w:rsidR="00391798">
        <w:rPr>
          <w:sz w:val="24"/>
          <w:lang w:val="hr-HR"/>
        </w:rPr>
        <w:t>9.3</w:t>
      </w:r>
      <w:r w:rsidR="00EB0CDF">
        <w:rPr>
          <w:sz w:val="24"/>
          <w:lang w:val="hr-HR"/>
        </w:rPr>
        <w:t>5</w:t>
      </w:r>
      <w:r w:rsidR="00391798">
        <w:rPr>
          <w:sz w:val="24"/>
          <w:lang w:val="hr-HR"/>
        </w:rPr>
        <w:t>4</w:t>
      </w:r>
      <w:r w:rsidR="00EB0CDF">
        <w:rPr>
          <w:sz w:val="24"/>
          <w:lang w:val="hr-HR"/>
        </w:rPr>
        <w:t>.975</w:t>
      </w:r>
      <w:r w:rsidR="00391798">
        <w:rPr>
          <w:sz w:val="24"/>
          <w:lang w:val="hr-HR"/>
        </w:rPr>
        <w:t>,</w:t>
      </w:r>
      <w:r w:rsidR="00EB0CDF">
        <w:rPr>
          <w:sz w:val="24"/>
          <w:lang w:val="hr-HR"/>
        </w:rPr>
        <w:t>33</w:t>
      </w:r>
      <w:bookmarkStart w:id="0" w:name="_GoBack"/>
      <w:bookmarkEnd w:id="0"/>
      <w:r w:rsidR="00391798">
        <w:rPr>
          <w:sz w:val="24"/>
          <w:lang w:val="hr-HR"/>
        </w:rPr>
        <w:t xml:space="preserve"> kn,</w:t>
      </w:r>
      <w:r>
        <w:rPr>
          <w:sz w:val="24"/>
          <w:lang w:val="hr-HR"/>
        </w:rPr>
        <w:t xml:space="preserve"> na v</w:t>
      </w:r>
      <w:r w:rsidR="00391798">
        <w:rPr>
          <w:sz w:val="24"/>
          <w:lang w:val="hr-HR"/>
        </w:rPr>
        <w:t>lastite prihode Dječjeg vrtića 749.459,30</w:t>
      </w:r>
      <w:r>
        <w:rPr>
          <w:sz w:val="24"/>
          <w:lang w:val="hr-HR"/>
        </w:rPr>
        <w:t xml:space="preserve"> kn</w:t>
      </w:r>
      <w:r w:rsidR="00391798">
        <w:rPr>
          <w:sz w:val="24"/>
          <w:lang w:val="hr-HR"/>
        </w:rPr>
        <w:t>, a Narodne knjižnice 8.500,07 kn.</w:t>
      </w:r>
      <w:r>
        <w:rPr>
          <w:sz w:val="24"/>
          <w:lang w:val="hr-HR"/>
        </w:rPr>
        <w:t xml:space="preserve">  </w:t>
      </w:r>
    </w:p>
    <w:p w:rsidR="00824551" w:rsidRDefault="00824551" w:rsidP="00824551">
      <w:pPr>
        <w:rPr>
          <w:sz w:val="24"/>
          <w:lang w:val="hr-HR"/>
        </w:rPr>
      </w:pPr>
      <w:r>
        <w:rPr>
          <w:sz w:val="24"/>
          <w:lang w:val="hr-HR"/>
        </w:rPr>
        <w:t xml:space="preserve">    </w:t>
      </w:r>
    </w:p>
    <w:p w:rsidR="00824551" w:rsidRDefault="00824551" w:rsidP="00391798">
      <w:pPr>
        <w:ind w:firstLine="720"/>
        <w:rPr>
          <w:sz w:val="24"/>
          <w:lang w:val="hr-HR"/>
        </w:rPr>
      </w:pPr>
      <w:r>
        <w:rPr>
          <w:sz w:val="24"/>
          <w:lang w:val="hr-HR"/>
        </w:rPr>
        <w:t xml:space="preserve">Porezni prihodi ( </w:t>
      </w:r>
      <w:r>
        <w:rPr>
          <w:b/>
          <w:sz w:val="24"/>
          <w:lang w:val="hr-HR"/>
        </w:rPr>
        <w:t>61</w:t>
      </w:r>
      <w:r>
        <w:rPr>
          <w:sz w:val="24"/>
          <w:lang w:val="hr-HR"/>
        </w:rPr>
        <w:t xml:space="preserve"> ) su u </w:t>
      </w:r>
      <w:r w:rsidR="00391798">
        <w:rPr>
          <w:sz w:val="24"/>
          <w:lang w:val="hr-HR"/>
        </w:rPr>
        <w:t xml:space="preserve">prvih 6 mjeseci </w:t>
      </w:r>
      <w:r>
        <w:rPr>
          <w:sz w:val="24"/>
          <w:lang w:val="hr-HR"/>
        </w:rPr>
        <w:t>202</w:t>
      </w:r>
      <w:r w:rsidR="00391798">
        <w:rPr>
          <w:sz w:val="24"/>
          <w:lang w:val="hr-HR"/>
        </w:rPr>
        <w:t>1</w:t>
      </w:r>
      <w:r>
        <w:rPr>
          <w:sz w:val="24"/>
          <w:lang w:val="hr-HR"/>
        </w:rPr>
        <w:t>. godin</w:t>
      </w:r>
      <w:r w:rsidR="00391798">
        <w:rPr>
          <w:sz w:val="24"/>
          <w:lang w:val="hr-HR"/>
        </w:rPr>
        <w:t xml:space="preserve">e </w:t>
      </w:r>
      <w:r>
        <w:rPr>
          <w:sz w:val="24"/>
          <w:lang w:val="hr-HR"/>
        </w:rPr>
        <w:t xml:space="preserve">bili </w:t>
      </w:r>
      <w:r w:rsidR="00391798">
        <w:rPr>
          <w:sz w:val="24"/>
          <w:lang w:val="hr-HR"/>
        </w:rPr>
        <w:t>6.502.730,67</w:t>
      </w:r>
      <w:r>
        <w:rPr>
          <w:sz w:val="24"/>
          <w:lang w:val="hr-HR"/>
        </w:rPr>
        <w:t xml:space="preserve"> kn, odnosno ostvarili su se</w:t>
      </w:r>
      <w:r w:rsidR="00391798">
        <w:rPr>
          <w:sz w:val="24"/>
          <w:lang w:val="hr-HR"/>
        </w:rPr>
        <w:t xml:space="preserve"> 47</w:t>
      </w:r>
      <w:r>
        <w:rPr>
          <w:sz w:val="24"/>
          <w:lang w:val="hr-HR"/>
        </w:rPr>
        <w:t xml:space="preserve">% u odnosu </w:t>
      </w:r>
      <w:r w:rsidR="00391798">
        <w:rPr>
          <w:sz w:val="24"/>
          <w:lang w:val="hr-HR"/>
        </w:rPr>
        <w:t xml:space="preserve">na plan i 1 </w:t>
      </w:r>
      <w:r>
        <w:rPr>
          <w:sz w:val="24"/>
          <w:lang w:val="hr-HR"/>
        </w:rPr>
        <w:t>mil</w:t>
      </w:r>
      <w:r w:rsidR="00391798">
        <w:rPr>
          <w:sz w:val="24"/>
          <w:lang w:val="hr-HR"/>
        </w:rPr>
        <w:t>ion</w:t>
      </w:r>
      <w:r>
        <w:rPr>
          <w:sz w:val="24"/>
          <w:lang w:val="hr-HR"/>
        </w:rPr>
        <w:t xml:space="preserve"> kuna </w:t>
      </w:r>
      <w:r w:rsidR="00391798">
        <w:rPr>
          <w:sz w:val="24"/>
          <w:lang w:val="hr-HR"/>
        </w:rPr>
        <w:t>više</w:t>
      </w:r>
      <w:r>
        <w:rPr>
          <w:sz w:val="24"/>
          <w:lang w:val="hr-HR"/>
        </w:rPr>
        <w:t xml:space="preserve"> nego u </w:t>
      </w:r>
      <w:r w:rsidR="00391798">
        <w:rPr>
          <w:sz w:val="24"/>
          <w:lang w:val="hr-HR"/>
        </w:rPr>
        <w:t xml:space="preserve">istom razdoblju </w:t>
      </w:r>
      <w:r>
        <w:rPr>
          <w:sz w:val="24"/>
          <w:lang w:val="hr-HR"/>
        </w:rPr>
        <w:t>20</w:t>
      </w:r>
      <w:r w:rsidR="008737A0">
        <w:rPr>
          <w:sz w:val="24"/>
          <w:lang w:val="hr-HR"/>
        </w:rPr>
        <w:t>20</w:t>
      </w:r>
      <w:r>
        <w:rPr>
          <w:sz w:val="24"/>
          <w:lang w:val="hr-HR"/>
        </w:rPr>
        <w:t>. godin</w:t>
      </w:r>
      <w:r w:rsidR="00391798">
        <w:rPr>
          <w:sz w:val="24"/>
          <w:lang w:val="hr-HR"/>
        </w:rPr>
        <w:t>e</w:t>
      </w:r>
      <w:r>
        <w:rPr>
          <w:sz w:val="24"/>
          <w:lang w:val="hr-HR"/>
        </w:rPr>
        <w:t xml:space="preserve">. </w:t>
      </w:r>
      <w:r w:rsidR="00391798">
        <w:rPr>
          <w:sz w:val="24"/>
          <w:lang w:val="hr-HR"/>
        </w:rPr>
        <w:t>Ovdje i</w:t>
      </w:r>
      <w:r>
        <w:rPr>
          <w:sz w:val="24"/>
          <w:lang w:val="hr-HR"/>
        </w:rPr>
        <w:t>stičemo povr</w:t>
      </w:r>
      <w:r w:rsidR="00391798">
        <w:rPr>
          <w:sz w:val="24"/>
          <w:lang w:val="hr-HR"/>
        </w:rPr>
        <w:t xml:space="preserve">at poreza po godišnjoj prijavi građanima koji je na dan 30. 06. 2021. godine iznosio 1.714.244 kn. Inače, ukupni povrat za 2020. godinu </w:t>
      </w:r>
      <w:r w:rsidR="008737A0">
        <w:rPr>
          <w:sz w:val="24"/>
          <w:lang w:val="hr-HR"/>
        </w:rPr>
        <w:t xml:space="preserve">koji vraćamo tijekom 2021. </w:t>
      </w:r>
      <w:r w:rsidR="00391798">
        <w:rPr>
          <w:sz w:val="24"/>
          <w:lang w:val="hr-HR"/>
        </w:rPr>
        <w:t>se kreće negdje oko 2.000.000 kuna.</w:t>
      </w:r>
    </w:p>
    <w:p w:rsidR="00824551" w:rsidRDefault="00824551" w:rsidP="00824551">
      <w:pPr>
        <w:ind w:firstLine="720"/>
        <w:rPr>
          <w:sz w:val="24"/>
          <w:lang w:val="hr-HR"/>
        </w:rPr>
      </w:pPr>
      <w:r>
        <w:rPr>
          <w:sz w:val="24"/>
          <w:lang w:val="hr-HR"/>
        </w:rPr>
        <w:t xml:space="preserve"> Porezi na imovinu podrazumijevaju porez na kuće za odmor i porez na promet nekretnina. Po pitanju poreza na kuće za odmor naglašavam potrebu, u suradnji sa Poreznom upravom, ažuriranja evidencije obveznika radi efikasnije i učinkovitije naplate prihoda po ovoj osnovi. Porez na promet nekretnina je ostvaren u iznosu od  </w:t>
      </w:r>
      <w:r w:rsidR="00704F65">
        <w:rPr>
          <w:sz w:val="24"/>
          <w:lang w:val="hr-HR"/>
        </w:rPr>
        <w:t>714.617</w:t>
      </w:r>
      <w:r w:rsidR="004C1456">
        <w:rPr>
          <w:sz w:val="24"/>
          <w:lang w:val="hr-HR"/>
        </w:rPr>
        <w:t xml:space="preserve"> kn, a godišnjim planom je predviđen po ovoj osnovi prihod u iznosu 2.200.000 kn.</w:t>
      </w:r>
      <w:r>
        <w:rPr>
          <w:sz w:val="24"/>
          <w:lang w:val="hr-HR"/>
        </w:rPr>
        <w:t xml:space="preserve"> </w:t>
      </w:r>
    </w:p>
    <w:p w:rsidR="00824551" w:rsidRDefault="00824551" w:rsidP="00824551">
      <w:pPr>
        <w:ind w:firstLine="720"/>
        <w:rPr>
          <w:sz w:val="24"/>
          <w:lang w:val="hr-HR"/>
        </w:rPr>
      </w:pPr>
      <w:r>
        <w:rPr>
          <w:sz w:val="24"/>
          <w:lang w:val="hr-HR"/>
        </w:rPr>
        <w:t xml:space="preserve">Pomoći </w:t>
      </w:r>
      <w:r>
        <w:rPr>
          <w:b/>
          <w:sz w:val="24"/>
          <w:lang w:val="hr-HR"/>
        </w:rPr>
        <w:t>( 63</w:t>
      </w:r>
      <w:r>
        <w:rPr>
          <w:sz w:val="24"/>
          <w:lang w:val="hr-HR"/>
        </w:rPr>
        <w:t xml:space="preserve"> ) su bile planirane u iznosu od</w:t>
      </w:r>
      <w:r w:rsidR="00537077">
        <w:rPr>
          <w:sz w:val="24"/>
          <w:lang w:val="hr-HR"/>
        </w:rPr>
        <w:t xml:space="preserve"> </w:t>
      </w:r>
      <w:r w:rsidR="005E6F47">
        <w:rPr>
          <w:sz w:val="24"/>
          <w:lang w:val="hr-HR"/>
        </w:rPr>
        <w:t>2</w:t>
      </w:r>
      <w:r>
        <w:rPr>
          <w:sz w:val="24"/>
          <w:lang w:val="hr-HR"/>
        </w:rPr>
        <w:t>.</w:t>
      </w:r>
      <w:r w:rsidR="005E6F47">
        <w:rPr>
          <w:sz w:val="24"/>
          <w:lang w:val="hr-HR"/>
        </w:rPr>
        <w:t>200.000 kn, a ostvarene su 698.537,50</w:t>
      </w:r>
      <w:r>
        <w:rPr>
          <w:sz w:val="24"/>
          <w:lang w:val="hr-HR"/>
        </w:rPr>
        <w:t xml:space="preserve"> kn. Primili smo ih iz Županijskog </w:t>
      </w:r>
      <w:r w:rsidR="000B447D">
        <w:rPr>
          <w:sz w:val="24"/>
          <w:lang w:val="hr-HR"/>
        </w:rPr>
        <w:t xml:space="preserve">proračuna </w:t>
      </w:r>
      <w:r w:rsidR="005E6F47">
        <w:rPr>
          <w:sz w:val="24"/>
          <w:lang w:val="hr-HR"/>
        </w:rPr>
        <w:t>i izvanproračunskih korisnika.</w:t>
      </w:r>
      <w:r>
        <w:rPr>
          <w:sz w:val="24"/>
          <w:lang w:val="hr-HR"/>
        </w:rPr>
        <w:t xml:space="preserve"> Za sufinanciranje izgradnje </w:t>
      </w:r>
      <w:r w:rsidR="005E6F47">
        <w:rPr>
          <w:sz w:val="24"/>
          <w:lang w:val="hr-HR"/>
        </w:rPr>
        <w:t>pješačke staze</w:t>
      </w:r>
      <w:r>
        <w:rPr>
          <w:sz w:val="24"/>
          <w:lang w:val="hr-HR"/>
        </w:rPr>
        <w:t xml:space="preserve"> od Županije smo dobili </w:t>
      </w:r>
      <w:r w:rsidR="005E6F47">
        <w:rPr>
          <w:sz w:val="24"/>
          <w:lang w:val="hr-HR"/>
        </w:rPr>
        <w:t>5</w:t>
      </w:r>
      <w:r>
        <w:rPr>
          <w:sz w:val="24"/>
          <w:lang w:val="hr-HR"/>
        </w:rPr>
        <w:t xml:space="preserve">00.000 kn, a </w:t>
      </w:r>
      <w:r w:rsidR="005E6F47">
        <w:rPr>
          <w:sz w:val="24"/>
          <w:lang w:val="hr-HR"/>
        </w:rPr>
        <w:t xml:space="preserve">za sanaciju obalnog pojasa 50.000 kn. </w:t>
      </w:r>
      <w:r>
        <w:rPr>
          <w:sz w:val="24"/>
          <w:lang w:val="hr-HR"/>
        </w:rPr>
        <w:t xml:space="preserve"> Pomoć od izvanproračunskih korisnika u iznosu od 14</w:t>
      </w:r>
      <w:r w:rsidR="005E6F47">
        <w:rPr>
          <w:sz w:val="24"/>
          <w:lang w:val="hr-HR"/>
        </w:rPr>
        <w:t>8</w:t>
      </w:r>
      <w:r>
        <w:rPr>
          <w:sz w:val="24"/>
          <w:lang w:val="hr-HR"/>
        </w:rPr>
        <w:t>.</w:t>
      </w:r>
      <w:r w:rsidR="005E6F47">
        <w:rPr>
          <w:sz w:val="24"/>
          <w:lang w:val="hr-HR"/>
        </w:rPr>
        <w:t>537</w:t>
      </w:r>
      <w:r>
        <w:rPr>
          <w:sz w:val="24"/>
          <w:lang w:val="hr-HR"/>
        </w:rPr>
        <w:t>,</w:t>
      </w:r>
      <w:r w:rsidR="005E6F47">
        <w:rPr>
          <w:sz w:val="24"/>
          <w:lang w:val="hr-HR"/>
        </w:rPr>
        <w:t>5</w:t>
      </w:r>
      <w:r>
        <w:rPr>
          <w:sz w:val="24"/>
          <w:lang w:val="hr-HR"/>
        </w:rPr>
        <w:t>0 kn odnosi se na financiranje plaća djelatnika na javnim radovima od strane HZZ-a.</w:t>
      </w:r>
    </w:p>
    <w:p w:rsidR="00824551" w:rsidRDefault="00824551" w:rsidP="00824551">
      <w:pPr>
        <w:rPr>
          <w:b/>
          <w:bCs/>
          <w:sz w:val="24"/>
          <w:lang w:val="hr-HR"/>
        </w:rPr>
      </w:pPr>
      <w:r>
        <w:rPr>
          <w:sz w:val="24"/>
          <w:lang w:val="hr-HR"/>
        </w:rPr>
        <w:tab/>
        <w:t xml:space="preserve">Prihodi od imovine ( </w:t>
      </w:r>
      <w:r>
        <w:rPr>
          <w:b/>
          <w:sz w:val="24"/>
          <w:lang w:val="hr-HR"/>
        </w:rPr>
        <w:t>64</w:t>
      </w:r>
      <w:r>
        <w:rPr>
          <w:sz w:val="24"/>
          <w:lang w:val="hr-HR"/>
        </w:rPr>
        <w:t xml:space="preserve"> ) su se ostvarili </w:t>
      </w:r>
      <w:r w:rsidR="00537077">
        <w:rPr>
          <w:sz w:val="24"/>
          <w:lang w:val="hr-HR"/>
        </w:rPr>
        <w:t>36</w:t>
      </w:r>
      <w:r>
        <w:rPr>
          <w:sz w:val="24"/>
          <w:lang w:val="hr-HR"/>
        </w:rPr>
        <w:t xml:space="preserve">% od </w:t>
      </w:r>
      <w:r w:rsidR="00537077">
        <w:rPr>
          <w:sz w:val="24"/>
          <w:lang w:val="hr-HR"/>
        </w:rPr>
        <w:t>godišnjeg plana, odnosno u iznosu od 545.943,40 kn.</w:t>
      </w:r>
      <w:r>
        <w:rPr>
          <w:sz w:val="24"/>
          <w:lang w:val="hr-HR"/>
        </w:rPr>
        <w:t xml:space="preserve"> Stavka podrazumijeva prihode od kamata, naknada za koncesije i koncesijska odobrenja, za upotrebu javno prometnih površina, za tržnicu, te zakup zemljišta, dijelova infrastrukture i poslovnih prostora. </w:t>
      </w:r>
    </w:p>
    <w:p w:rsidR="00824551" w:rsidRDefault="00824551" w:rsidP="00824551">
      <w:pPr>
        <w:pStyle w:val="Tijeloteksta"/>
      </w:pPr>
      <w:r>
        <w:t xml:space="preserve">           Prihodi po posebnim propisima ( </w:t>
      </w:r>
      <w:r>
        <w:rPr>
          <w:b/>
        </w:rPr>
        <w:t>65</w:t>
      </w:r>
      <w:r>
        <w:t xml:space="preserve"> ) podrazumijevaju administrativne i boravišne pristojbe, sve vrste komunalnih naknada i doprinosa, pripadajući dio vodnog doprinosa, kao i naknade za zadržavanje nezakonito izgrađenih objekata. Planirani iznos od </w:t>
      </w:r>
      <w:r w:rsidR="008A1FC2">
        <w:t>6</w:t>
      </w:r>
      <w:r w:rsidR="004843E4">
        <w:t>.</w:t>
      </w:r>
      <w:r w:rsidR="008A1FC2">
        <w:t>29</w:t>
      </w:r>
      <w:r w:rsidR="004843E4">
        <w:t>7.</w:t>
      </w:r>
      <w:r>
        <w:t xml:space="preserve">000 </w:t>
      </w:r>
      <w:r w:rsidR="004843E4">
        <w:t xml:space="preserve">kn </w:t>
      </w:r>
      <w:r>
        <w:t xml:space="preserve">sadržava i planirane </w:t>
      </w:r>
      <w:r w:rsidR="004843E4">
        <w:t xml:space="preserve">vlastite </w:t>
      </w:r>
      <w:r>
        <w:t>prihode Dječjeg vrtića u iznosu od 1.4</w:t>
      </w:r>
      <w:r w:rsidR="004843E4">
        <w:t>50</w:t>
      </w:r>
      <w:r>
        <w:t>.0</w:t>
      </w:r>
      <w:r w:rsidR="004843E4">
        <w:t>0</w:t>
      </w:r>
      <w:r>
        <w:t>0kn</w:t>
      </w:r>
      <w:r w:rsidR="008A1FC2">
        <w:t xml:space="preserve">. </w:t>
      </w:r>
      <w:r w:rsidR="004843E4">
        <w:t xml:space="preserve">Prihodi vrtića u </w:t>
      </w:r>
      <w:r w:rsidR="004843E4">
        <w:lastRenderedPageBreak/>
        <w:t>prvom polugodištu su iznosili 7</w:t>
      </w:r>
      <w:r w:rsidR="003A19ED">
        <w:t>4</w:t>
      </w:r>
      <w:r w:rsidR="004843E4">
        <w:t>9</w:t>
      </w:r>
      <w:r w:rsidR="003A19ED">
        <w:t>.329</w:t>
      </w:r>
      <w:r w:rsidR="004843E4">
        <w:t>,30</w:t>
      </w:r>
      <w:r>
        <w:t xml:space="preserve"> kn</w:t>
      </w:r>
      <w:r w:rsidR="004843E4">
        <w:t>. S</w:t>
      </w:r>
      <w:r>
        <w:t>veukupno ostvarenje prihoda po posebnim propisima</w:t>
      </w:r>
      <w:r w:rsidR="004843E4">
        <w:t xml:space="preserve"> u prvih šest mjeseci </w:t>
      </w:r>
      <w:r>
        <w:t>202</w:t>
      </w:r>
      <w:r w:rsidR="004843E4">
        <w:t>1</w:t>
      </w:r>
      <w:r>
        <w:t>. godin</w:t>
      </w:r>
      <w:r w:rsidR="004843E4">
        <w:t>e</w:t>
      </w:r>
      <w:r>
        <w:t xml:space="preserve"> je </w:t>
      </w:r>
      <w:r w:rsidR="008A1AD0">
        <w:t xml:space="preserve">bilo 2.176.030 </w:t>
      </w:r>
      <w:r>
        <w:t>kn</w:t>
      </w:r>
      <w:r w:rsidR="008A1FC2">
        <w:t>.</w:t>
      </w:r>
      <w:r>
        <w:t xml:space="preserve">   </w:t>
      </w:r>
    </w:p>
    <w:p w:rsidR="00824551" w:rsidRDefault="00824551" w:rsidP="00824551">
      <w:pPr>
        <w:pStyle w:val="Tijeloteksta"/>
      </w:pPr>
      <w:r>
        <w:tab/>
        <w:t xml:space="preserve">Prihodi od </w:t>
      </w:r>
      <w:r w:rsidR="008A1FC2">
        <w:t xml:space="preserve">pruženih usluga i </w:t>
      </w:r>
      <w:r>
        <w:t xml:space="preserve">donacija ( </w:t>
      </w:r>
      <w:r>
        <w:rPr>
          <w:b/>
        </w:rPr>
        <w:t xml:space="preserve">66 </w:t>
      </w:r>
      <w:r>
        <w:t xml:space="preserve">) </w:t>
      </w:r>
      <w:r w:rsidR="008A1FC2">
        <w:t>podrazumijevaju prihode od članarina u knjižnici. Prihod knjižnice u prvom polugodištu (članarina i pomoć za nabavu knjiga iz Državnog proračuna) iznosio je 24.500 kn.</w:t>
      </w:r>
    </w:p>
    <w:p w:rsidR="00824551" w:rsidRDefault="00824551" w:rsidP="00824551">
      <w:pPr>
        <w:pStyle w:val="Tijeloteksta"/>
      </w:pPr>
      <w:r>
        <w:tab/>
        <w:t xml:space="preserve">Ostali prihodi ( </w:t>
      </w:r>
      <w:r>
        <w:rPr>
          <w:b/>
        </w:rPr>
        <w:t>68</w:t>
      </w:r>
      <w:r>
        <w:t xml:space="preserve"> ) se odnose na kazne i planirani su u iznosu od 50.000 kn,  a u </w:t>
      </w:r>
      <w:r w:rsidR="008A1FC2">
        <w:t xml:space="preserve">prvih šest mjeseci </w:t>
      </w:r>
      <w:r>
        <w:t>202</w:t>
      </w:r>
      <w:r w:rsidR="008A1FC2">
        <w:t>1</w:t>
      </w:r>
      <w:r>
        <w:t xml:space="preserve">. godine je po ovoj osnovi ostvareno </w:t>
      </w:r>
      <w:r w:rsidR="00125C1C">
        <w:t>1</w:t>
      </w:r>
      <w:r>
        <w:t>8.</w:t>
      </w:r>
      <w:r w:rsidR="00125C1C">
        <w:t>079</w:t>
      </w:r>
      <w:r>
        <w:t xml:space="preserve"> kn.</w:t>
      </w:r>
    </w:p>
    <w:p w:rsidR="005D41E7" w:rsidRDefault="005D41E7" w:rsidP="00824551">
      <w:pPr>
        <w:rPr>
          <w:sz w:val="24"/>
          <w:lang w:val="hr-HR"/>
        </w:rPr>
      </w:pPr>
    </w:p>
    <w:p w:rsidR="00824551" w:rsidRDefault="00824551" w:rsidP="00824551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Prihod od nefinancijske imovine podrazumijeva </w:t>
      </w:r>
      <w:r w:rsidR="005D41E7">
        <w:rPr>
          <w:sz w:val="24"/>
          <w:lang w:val="hr-HR"/>
        </w:rPr>
        <w:t xml:space="preserve">prihod od prodaje stanova   </w:t>
      </w:r>
      <w:r>
        <w:rPr>
          <w:sz w:val="24"/>
          <w:lang w:val="hr-HR"/>
        </w:rPr>
        <w:t xml:space="preserve">( </w:t>
      </w:r>
      <w:r>
        <w:rPr>
          <w:b/>
          <w:sz w:val="24"/>
          <w:lang w:val="hr-HR"/>
        </w:rPr>
        <w:t>72</w:t>
      </w:r>
      <w:r>
        <w:rPr>
          <w:sz w:val="24"/>
          <w:lang w:val="hr-HR"/>
        </w:rPr>
        <w:t xml:space="preserve"> ) sa zajedničkog računa bivše Općine Omiš koji je povećao ostvarenje </w:t>
      </w:r>
      <w:r w:rsidR="005D41E7">
        <w:rPr>
          <w:sz w:val="24"/>
          <w:lang w:val="hr-HR"/>
        </w:rPr>
        <w:t xml:space="preserve">polugodišnjeg </w:t>
      </w:r>
      <w:r>
        <w:rPr>
          <w:sz w:val="24"/>
          <w:lang w:val="hr-HR"/>
        </w:rPr>
        <w:t xml:space="preserve">Proračuna iznosom od </w:t>
      </w:r>
      <w:r w:rsidR="005D41E7">
        <w:rPr>
          <w:sz w:val="24"/>
          <w:lang w:val="hr-HR"/>
        </w:rPr>
        <w:t>141.192</w:t>
      </w:r>
      <w:r>
        <w:rPr>
          <w:sz w:val="24"/>
          <w:lang w:val="hr-HR"/>
        </w:rPr>
        <w:t xml:space="preserve"> kn.</w:t>
      </w:r>
    </w:p>
    <w:p w:rsidR="00596DC5" w:rsidRDefault="00596DC5" w:rsidP="00824551">
      <w:pPr>
        <w:rPr>
          <w:sz w:val="24"/>
          <w:lang w:val="hr-HR"/>
        </w:rPr>
      </w:pPr>
    </w:p>
    <w:p w:rsidR="00AC1465" w:rsidRDefault="00596DC5" w:rsidP="00596DC5">
      <w:pPr>
        <w:pStyle w:val="Tijeloteksta"/>
      </w:pPr>
      <w:r>
        <w:tab/>
        <w:t xml:space="preserve">Sveukupno  gledajući, prihodi u prvoj polovini 2021. godine su za cca 2.500.000 </w:t>
      </w:r>
      <w:proofErr w:type="spellStart"/>
      <w:r>
        <w:t>mil</w:t>
      </w:r>
      <w:proofErr w:type="spellEnd"/>
      <w:r>
        <w:t xml:space="preserve">. kuna bili veći nego u istom razdoblju 2020. godine. </w:t>
      </w:r>
    </w:p>
    <w:p w:rsidR="00596DC5" w:rsidRDefault="00596DC5" w:rsidP="00824551">
      <w:pPr>
        <w:rPr>
          <w:sz w:val="24"/>
          <w:lang w:val="hr-HR"/>
        </w:rPr>
      </w:pPr>
    </w:p>
    <w:p w:rsidR="00824551" w:rsidRDefault="00824551" w:rsidP="00824551">
      <w:pPr>
        <w:rPr>
          <w:sz w:val="24"/>
          <w:lang w:val="hr-HR"/>
        </w:rPr>
      </w:pPr>
    </w:p>
    <w:p w:rsidR="00824551" w:rsidRDefault="00824551" w:rsidP="00824551">
      <w:pPr>
        <w:rPr>
          <w:sz w:val="24"/>
          <w:lang w:val="hr-HR"/>
        </w:rPr>
      </w:pPr>
    </w:p>
    <w:p w:rsidR="00824551" w:rsidRDefault="00824551" w:rsidP="00824551">
      <w:pPr>
        <w:rPr>
          <w:sz w:val="24"/>
          <w:lang w:val="hr-HR"/>
        </w:rPr>
      </w:pPr>
      <w:r>
        <w:rPr>
          <w:sz w:val="24"/>
          <w:lang w:val="hr-HR"/>
        </w:rPr>
        <w:t>RASHODI</w:t>
      </w:r>
    </w:p>
    <w:p w:rsidR="00824551" w:rsidRDefault="00824551" w:rsidP="00824551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824551" w:rsidRDefault="00824551" w:rsidP="00824551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U iznosu od  </w:t>
      </w:r>
      <w:r w:rsidR="005E3623" w:rsidRPr="005E3623">
        <w:rPr>
          <w:b/>
          <w:sz w:val="24"/>
          <w:lang w:val="hr-HR"/>
        </w:rPr>
        <w:t>11.157.051</w:t>
      </w:r>
      <w:r w:rsidR="005E3623">
        <w:rPr>
          <w:b/>
          <w:sz w:val="24"/>
          <w:lang w:val="hr-HR"/>
        </w:rPr>
        <w:t xml:space="preserve"> </w:t>
      </w:r>
      <w:r w:rsidRPr="005E3623">
        <w:rPr>
          <w:b/>
          <w:sz w:val="24"/>
          <w:lang w:val="hr-HR"/>
        </w:rPr>
        <w:t>kn</w:t>
      </w:r>
      <w:r>
        <w:rPr>
          <w:sz w:val="24"/>
          <w:lang w:val="hr-HR"/>
        </w:rPr>
        <w:t xml:space="preserve"> u odnosu na planiranih </w:t>
      </w:r>
      <w:r w:rsidR="00D82239">
        <w:rPr>
          <w:b/>
          <w:sz w:val="24"/>
          <w:lang w:val="hr-HR"/>
        </w:rPr>
        <w:t>28.855.015</w:t>
      </w:r>
      <w:r>
        <w:rPr>
          <w:sz w:val="24"/>
          <w:lang w:val="hr-HR"/>
        </w:rPr>
        <w:t xml:space="preserve"> kn sveukupni rashodi i rashodi za nefinancijsku imovinu su se ostvarili </w:t>
      </w:r>
      <w:r w:rsidR="00D82239" w:rsidRPr="00D82239">
        <w:rPr>
          <w:b/>
          <w:sz w:val="24"/>
          <w:lang w:val="hr-HR"/>
        </w:rPr>
        <w:t>3</w:t>
      </w:r>
      <w:r w:rsidR="005E3623">
        <w:rPr>
          <w:b/>
          <w:sz w:val="24"/>
          <w:lang w:val="hr-HR"/>
        </w:rPr>
        <w:t>9</w:t>
      </w:r>
      <w:r>
        <w:rPr>
          <w:b/>
          <w:sz w:val="24"/>
          <w:lang w:val="hr-HR"/>
        </w:rPr>
        <w:t>%</w:t>
      </w:r>
      <w:r>
        <w:rPr>
          <w:sz w:val="24"/>
          <w:lang w:val="hr-HR"/>
        </w:rPr>
        <w:t xml:space="preserve"> od godišnjeg plana</w:t>
      </w:r>
      <w:r w:rsidR="009F1016">
        <w:rPr>
          <w:sz w:val="24"/>
          <w:lang w:val="hr-HR"/>
        </w:rPr>
        <w:t>.</w:t>
      </w:r>
    </w:p>
    <w:p w:rsidR="009F1016" w:rsidRDefault="009F1016" w:rsidP="00824551">
      <w:pPr>
        <w:rPr>
          <w:sz w:val="24"/>
          <w:lang w:val="hr-HR"/>
        </w:rPr>
      </w:pPr>
    </w:p>
    <w:p w:rsidR="003F0E22" w:rsidRDefault="00824551" w:rsidP="00824551">
      <w:pPr>
        <w:rPr>
          <w:sz w:val="24"/>
          <w:lang w:val="hr-HR"/>
        </w:rPr>
      </w:pPr>
      <w:r>
        <w:rPr>
          <w:sz w:val="24"/>
          <w:lang w:val="hr-HR"/>
        </w:rPr>
        <w:t>U izvršenju po organizacijskoj i programskoj klasifikaciji Proračuna vidljivo je da se na čiste rashode Općinskog proračuna (bez Dječjeg vrtića</w:t>
      </w:r>
      <w:r w:rsidR="00E30E80">
        <w:rPr>
          <w:sz w:val="24"/>
          <w:lang w:val="hr-HR"/>
        </w:rPr>
        <w:t xml:space="preserve"> i Knjižnice</w:t>
      </w:r>
      <w:r>
        <w:rPr>
          <w:sz w:val="24"/>
          <w:lang w:val="hr-HR"/>
        </w:rPr>
        <w:t xml:space="preserve">) </w:t>
      </w:r>
      <w:r w:rsidR="00E30E80">
        <w:rPr>
          <w:sz w:val="24"/>
          <w:lang w:val="hr-HR"/>
        </w:rPr>
        <w:t xml:space="preserve">u prvom polugodištu </w:t>
      </w:r>
      <w:r>
        <w:rPr>
          <w:sz w:val="24"/>
          <w:lang w:val="hr-HR"/>
        </w:rPr>
        <w:t xml:space="preserve">potrošilo  </w:t>
      </w:r>
      <w:r w:rsidR="00E30E80">
        <w:rPr>
          <w:sz w:val="24"/>
          <w:lang w:val="hr-HR"/>
        </w:rPr>
        <w:t xml:space="preserve">8.889.497,27 </w:t>
      </w:r>
      <w:r>
        <w:rPr>
          <w:sz w:val="24"/>
          <w:lang w:val="hr-HR"/>
        </w:rPr>
        <w:t xml:space="preserve">kn, na rashode Dječjeg vrtića </w:t>
      </w:r>
      <w:r w:rsidR="00E30E80">
        <w:rPr>
          <w:sz w:val="24"/>
          <w:lang w:val="hr-HR"/>
        </w:rPr>
        <w:t>2.176.908,11</w:t>
      </w:r>
      <w:r>
        <w:rPr>
          <w:sz w:val="24"/>
          <w:lang w:val="hr-HR"/>
        </w:rPr>
        <w:t xml:space="preserve"> kn</w:t>
      </w:r>
      <w:r w:rsidR="00E30E80">
        <w:rPr>
          <w:sz w:val="24"/>
          <w:lang w:val="hr-HR"/>
        </w:rPr>
        <w:t>, a na rashode Knjižnice 90.646,20 kn</w:t>
      </w:r>
      <w:r>
        <w:rPr>
          <w:sz w:val="24"/>
          <w:lang w:val="hr-HR"/>
        </w:rPr>
        <w:t xml:space="preserve">. </w:t>
      </w:r>
      <w:r w:rsidR="003F0E22">
        <w:rPr>
          <w:sz w:val="24"/>
          <w:lang w:val="hr-HR"/>
        </w:rPr>
        <w:t>Iz vlastitih općinskih prihoda financiralo se 1.432.825 kn rashoda koji se odnose na Dječji vrtić i 73.599,38 kn rashoda Knjižnice.</w:t>
      </w:r>
    </w:p>
    <w:p w:rsidR="00824551" w:rsidRDefault="00824551" w:rsidP="00824551">
      <w:pPr>
        <w:rPr>
          <w:sz w:val="24"/>
          <w:lang w:val="hr-HR"/>
        </w:rPr>
      </w:pPr>
    </w:p>
    <w:p w:rsidR="00824551" w:rsidRDefault="00824551" w:rsidP="00824551">
      <w:pPr>
        <w:ind w:firstLine="720"/>
        <w:rPr>
          <w:sz w:val="24"/>
          <w:lang w:val="hr-HR"/>
        </w:rPr>
      </w:pPr>
      <w:r>
        <w:rPr>
          <w:sz w:val="24"/>
          <w:lang w:val="hr-HR"/>
        </w:rPr>
        <w:t xml:space="preserve">Rashodi poslovanja </w:t>
      </w:r>
      <w:r>
        <w:rPr>
          <w:b/>
          <w:sz w:val="24"/>
          <w:lang w:val="hr-HR"/>
        </w:rPr>
        <w:t>( 3 )</w:t>
      </w:r>
      <w:r>
        <w:rPr>
          <w:sz w:val="24"/>
          <w:lang w:val="hr-HR"/>
        </w:rPr>
        <w:t xml:space="preserve">  su ostvareni </w:t>
      </w:r>
      <w:r w:rsidR="009B2B1A">
        <w:rPr>
          <w:sz w:val="24"/>
          <w:lang w:val="hr-HR"/>
        </w:rPr>
        <w:t>39</w:t>
      </w:r>
      <w:r>
        <w:rPr>
          <w:sz w:val="24"/>
          <w:lang w:val="hr-HR"/>
        </w:rPr>
        <w:t xml:space="preserve">% od plana, odnosno, </w:t>
      </w:r>
      <w:r w:rsidR="009B2B1A">
        <w:rPr>
          <w:sz w:val="24"/>
          <w:lang w:val="hr-HR"/>
        </w:rPr>
        <w:t>8.673.632</w:t>
      </w:r>
      <w:r>
        <w:rPr>
          <w:sz w:val="24"/>
          <w:lang w:val="hr-HR"/>
        </w:rPr>
        <w:t xml:space="preserve"> kn.</w:t>
      </w:r>
    </w:p>
    <w:p w:rsidR="00824551" w:rsidRDefault="00824551" w:rsidP="00824551">
      <w:pPr>
        <w:ind w:firstLine="720"/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824551" w:rsidRDefault="00824551" w:rsidP="00824551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Ukupni rashodi za zaposlene ( </w:t>
      </w:r>
      <w:r>
        <w:rPr>
          <w:b/>
          <w:sz w:val="24"/>
          <w:lang w:val="hr-HR"/>
        </w:rPr>
        <w:t xml:space="preserve">31 </w:t>
      </w:r>
      <w:r>
        <w:rPr>
          <w:sz w:val="24"/>
          <w:lang w:val="hr-HR"/>
        </w:rPr>
        <w:t xml:space="preserve">) su iznosili </w:t>
      </w:r>
      <w:r w:rsidR="009B2B1A">
        <w:rPr>
          <w:sz w:val="24"/>
          <w:lang w:val="hr-HR"/>
        </w:rPr>
        <w:t>2.639.232</w:t>
      </w:r>
      <w:r>
        <w:rPr>
          <w:sz w:val="24"/>
          <w:lang w:val="hr-HR"/>
        </w:rPr>
        <w:t xml:space="preserve"> kn, od čega se na plaće zaposlenih u Dječjem vrtiću Dugi Rat odnosi </w:t>
      </w:r>
      <w:r w:rsidR="009B2B1A">
        <w:rPr>
          <w:sz w:val="24"/>
          <w:lang w:val="hr-HR"/>
        </w:rPr>
        <w:t>1.689.086</w:t>
      </w:r>
      <w:r>
        <w:rPr>
          <w:sz w:val="24"/>
          <w:lang w:val="hr-HR"/>
        </w:rPr>
        <w:t xml:space="preserve"> kn, </w:t>
      </w:r>
      <w:r w:rsidR="002B1F7E">
        <w:rPr>
          <w:sz w:val="24"/>
          <w:lang w:val="hr-HR"/>
        </w:rPr>
        <w:t>na plaće djelatnice u Narodnoj knjižnici 42.575 kn,</w:t>
      </w:r>
      <w:r w:rsidR="00815772">
        <w:rPr>
          <w:sz w:val="24"/>
          <w:lang w:val="hr-HR"/>
        </w:rPr>
        <w:t xml:space="preserve"> </w:t>
      </w:r>
      <w:r>
        <w:rPr>
          <w:sz w:val="24"/>
          <w:lang w:val="hr-HR"/>
        </w:rPr>
        <w:t>a na zaposlene na javnim radovima 9</w:t>
      </w:r>
      <w:r w:rsidR="002B1F7E">
        <w:rPr>
          <w:sz w:val="24"/>
          <w:lang w:val="hr-HR"/>
        </w:rPr>
        <w:t>6</w:t>
      </w:r>
      <w:r>
        <w:rPr>
          <w:sz w:val="24"/>
          <w:lang w:val="hr-HR"/>
        </w:rPr>
        <w:t>.</w:t>
      </w:r>
      <w:r w:rsidR="002B1F7E">
        <w:rPr>
          <w:sz w:val="24"/>
          <w:lang w:val="hr-HR"/>
        </w:rPr>
        <w:t>841</w:t>
      </w:r>
      <w:r>
        <w:rPr>
          <w:sz w:val="24"/>
          <w:lang w:val="hr-HR"/>
        </w:rPr>
        <w:t xml:space="preserve"> kn.</w:t>
      </w:r>
    </w:p>
    <w:p w:rsidR="00824551" w:rsidRDefault="00824551" w:rsidP="00824551">
      <w:pPr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824551" w:rsidRDefault="00824551" w:rsidP="00824551">
      <w:pPr>
        <w:ind w:firstLine="720"/>
        <w:rPr>
          <w:sz w:val="24"/>
          <w:lang w:val="hr-HR"/>
        </w:rPr>
      </w:pPr>
      <w:r>
        <w:rPr>
          <w:sz w:val="24"/>
          <w:lang w:val="hr-HR"/>
        </w:rPr>
        <w:t xml:space="preserve">Materijalni rashodi ( </w:t>
      </w:r>
      <w:r>
        <w:rPr>
          <w:b/>
          <w:sz w:val="24"/>
          <w:lang w:val="hr-HR"/>
        </w:rPr>
        <w:t>32</w:t>
      </w:r>
      <w:r>
        <w:rPr>
          <w:sz w:val="24"/>
          <w:lang w:val="hr-HR"/>
        </w:rPr>
        <w:t xml:space="preserve"> ) su se ostvarili </w:t>
      </w:r>
      <w:r w:rsidR="00815772">
        <w:rPr>
          <w:sz w:val="24"/>
          <w:lang w:val="hr-HR"/>
        </w:rPr>
        <w:t>3</w:t>
      </w:r>
      <w:r>
        <w:rPr>
          <w:sz w:val="24"/>
          <w:lang w:val="hr-HR"/>
        </w:rPr>
        <w:t xml:space="preserve">6 %  od godišnjeg plana, odnosno </w:t>
      </w:r>
      <w:r w:rsidR="00815772">
        <w:rPr>
          <w:sz w:val="24"/>
          <w:lang w:val="hr-HR"/>
        </w:rPr>
        <w:t>4.149.252</w:t>
      </w:r>
      <w:r>
        <w:rPr>
          <w:sz w:val="24"/>
          <w:lang w:val="hr-HR"/>
        </w:rPr>
        <w:t xml:space="preserve"> kn u odnosu na planiranih 11.</w:t>
      </w:r>
      <w:r w:rsidR="00815772">
        <w:rPr>
          <w:sz w:val="24"/>
          <w:lang w:val="hr-HR"/>
        </w:rPr>
        <w:t>509.015</w:t>
      </w:r>
      <w:r>
        <w:rPr>
          <w:sz w:val="24"/>
          <w:lang w:val="hr-HR"/>
        </w:rPr>
        <w:t xml:space="preserve"> kn. </w:t>
      </w:r>
    </w:p>
    <w:p w:rsidR="00824551" w:rsidRDefault="00824551" w:rsidP="00824551">
      <w:pPr>
        <w:ind w:firstLine="720"/>
        <w:rPr>
          <w:sz w:val="24"/>
          <w:lang w:val="hr-HR"/>
        </w:rPr>
      </w:pPr>
    </w:p>
    <w:p w:rsidR="00824551" w:rsidRDefault="00824551" w:rsidP="00824551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>Troškovi redovnog funkcioniranja općinske uprave ostvareni su nešto manje nego je planirano, a podrazumijevaju troškove naknada za prijevoz, službenih put</w:t>
      </w:r>
      <w:r w:rsidR="00A958F0">
        <w:rPr>
          <w:sz w:val="24"/>
          <w:lang w:val="hr-HR"/>
        </w:rPr>
        <w:t>ovanja i stručnog usavršavanja</w:t>
      </w:r>
      <w:r>
        <w:rPr>
          <w:sz w:val="24"/>
          <w:lang w:val="hr-HR"/>
        </w:rPr>
        <w:t>. Za uredski materijal, stručnu literaturu i sredstva za čišćenje i održavanje u općinskoj upravi</w:t>
      </w:r>
      <w:r w:rsidR="00A958F0">
        <w:rPr>
          <w:sz w:val="24"/>
          <w:lang w:val="hr-HR"/>
        </w:rPr>
        <w:t>,</w:t>
      </w:r>
      <w:r>
        <w:rPr>
          <w:sz w:val="24"/>
          <w:lang w:val="hr-HR"/>
        </w:rPr>
        <w:t xml:space="preserve"> dječjem vrtiću</w:t>
      </w:r>
      <w:r w:rsidR="00A958F0">
        <w:rPr>
          <w:sz w:val="24"/>
          <w:lang w:val="hr-HR"/>
        </w:rPr>
        <w:t xml:space="preserve"> i knjižnici</w:t>
      </w:r>
      <w:r>
        <w:rPr>
          <w:sz w:val="24"/>
          <w:lang w:val="hr-HR"/>
        </w:rPr>
        <w:t xml:space="preserve"> u </w:t>
      </w:r>
      <w:r w:rsidR="001E706E">
        <w:rPr>
          <w:sz w:val="24"/>
          <w:lang w:val="hr-HR"/>
        </w:rPr>
        <w:t xml:space="preserve">prvom polugodištu </w:t>
      </w:r>
      <w:r>
        <w:rPr>
          <w:sz w:val="24"/>
          <w:lang w:val="hr-HR"/>
        </w:rPr>
        <w:t>202</w:t>
      </w:r>
      <w:r w:rsidR="00A958F0">
        <w:rPr>
          <w:sz w:val="24"/>
          <w:lang w:val="hr-HR"/>
        </w:rPr>
        <w:t>1. izdvojilo se 94.081</w:t>
      </w:r>
      <w:r>
        <w:rPr>
          <w:sz w:val="24"/>
          <w:lang w:val="hr-HR"/>
        </w:rPr>
        <w:t xml:space="preserve"> kn, za ukupno potrošenu energiju (struja i gorivo općinske uprave</w:t>
      </w:r>
      <w:r w:rsidR="00A958F0">
        <w:rPr>
          <w:sz w:val="24"/>
          <w:lang w:val="hr-HR"/>
        </w:rPr>
        <w:t xml:space="preserve">, knjižnice </w:t>
      </w:r>
      <w:r>
        <w:rPr>
          <w:sz w:val="24"/>
          <w:lang w:val="hr-HR"/>
        </w:rPr>
        <w:t xml:space="preserve">i </w:t>
      </w:r>
      <w:proofErr w:type="spellStart"/>
      <w:r>
        <w:rPr>
          <w:sz w:val="24"/>
          <w:lang w:val="hr-HR"/>
        </w:rPr>
        <w:t>dj</w:t>
      </w:r>
      <w:proofErr w:type="spellEnd"/>
      <w:r>
        <w:rPr>
          <w:sz w:val="24"/>
          <w:lang w:val="hr-HR"/>
        </w:rPr>
        <w:t xml:space="preserve">. vrtića te javnu rasvjetu) </w:t>
      </w:r>
      <w:r w:rsidR="00A958F0">
        <w:rPr>
          <w:sz w:val="24"/>
          <w:lang w:val="hr-HR"/>
        </w:rPr>
        <w:t>412.574</w:t>
      </w:r>
      <w:r>
        <w:rPr>
          <w:sz w:val="24"/>
          <w:lang w:val="hr-HR"/>
        </w:rPr>
        <w:t xml:space="preserve"> kn, dok je za materijal za tekuće održavanje komunalnog uređenja, pribor za potrebe Vlastitog pogona, prometne znakove i oglasne ploče utrošeno </w:t>
      </w:r>
      <w:r w:rsidR="00A958F0">
        <w:rPr>
          <w:sz w:val="24"/>
          <w:lang w:val="hr-HR"/>
        </w:rPr>
        <w:t>40.685</w:t>
      </w:r>
      <w:r>
        <w:rPr>
          <w:sz w:val="24"/>
          <w:lang w:val="hr-HR"/>
        </w:rPr>
        <w:t xml:space="preserve"> kn.</w:t>
      </w:r>
    </w:p>
    <w:p w:rsidR="00824551" w:rsidRDefault="00824551" w:rsidP="00824551">
      <w:pPr>
        <w:rPr>
          <w:sz w:val="24"/>
          <w:lang w:val="hr-HR"/>
        </w:rPr>
      </w:pPr>
      <w:r>
        <w:rPr>
          <w:sz w:val="24"/>
          <w:lang w:val="hr-HR"/>
        </w:rPr>
        <w:t>Troškovi poštarine i telefona općinske uprave</w:t>
      </w:r>
      <w:r w:rsidR="00177508">
        <w:rPr>
          <w:sz w:val="24"/>
          <w:lang w:val="hr-HR"/>
        </w:rPr>
        <w:t>,</w:t>
      </w:r>
      <w:r>
        <w:rPr>
          <w:sz w:val="24"/>
          <w:lang w:val="hr-HR"/>
        </w:rPr>
        <w:t xml:space="preserve"> vrtića </w:t>
      </w:r>
      <w:r w:rsidR="00177508">
        <w:rPr>
          <w:sz w:val="24"/>
          <w:lang w:val="hr-HR"/>
        </w:rPr>
        <w:t xml:space="preserve">i knjižnice </w:t>
      </w:r>
      <w:r>
        <w:rPr>
          <w:sz w:val="24"/>
          <w:lang w:val="hr-HR"/>
        </w:rPr>
        <w:t xml:space="preserve">teretili su proračun u iznosu od </w:t>
      </w:r>
      <w:r w:rsidR="00177508">
        <w:rPr>
          <w:sz w:val="24"/>
          <w:lang w:val="hr-HR"/>
        </w:rPr>
        <w:t>67.091</w:t>
      </w:r>
      <w:r>
        <w:rPr>
          <w:sz w:val="24"/>
          <w:lang w:val="hr-HR"/>
        </w:rPr>
        <w:t xml:space="preserve"> kn. </w:t>
      </w:r>
      <w:r>
        <w:rPr>
          <w:color w:val="0D0D0D" w:themeColor="text1" w:themeTint="F2"/>
          <w:sz w:val="24"/>
          <w:lang w:val="hr-HR"/>
        </w:rPr>
        <w:t xml:space="preserve">Za usluge tekućeg i investicijskog </w:t>
      </w:r>
      <w:r>
        <w:rPr>
          <w:sz w:val="24"/>
          <w:lang w:val="hr-HR"/>
        </w:rPr>
        <w:t xml:space="preserve">održavanja svih općinskih građevinskih objekata  (cesta, poslovnih, sportskih te zgrada kulture i dječjeg vrtića) izdvojeno je </w:t>
      </w:r>
      <w:r w:rsidR="00A950F0">
        <w:rPr>
          <w:sz w:val="24"/>
          <w:lang w:val="hr-HR"/>
        </w:rPr>
        <w:t>431.097</w:t>
      </w:r>
      <w:r>
        <w:rPr>
          <w:sz w:val="24"/>
          <w:lang w:val="hr-HR"/>
        </w:rPr>
        <w:t xml:space="preserve"> kn, a  u održavanje plaža (podrazumijeva se saniranje, nasipanje, čišćenje</w:t>
      </w:r>
      <w:r w:rsidR="00A950F0">
        <w:rPr>
          <w:sz w:val="24"/>
          <w:lang w:val="hr-HR"/>
        </w:rPr>
        <w:t xml:space="preserve"> i ograđivanje</w:t>
      </w:r>
      <w:r>
        <w:rPr>
          <w:sz w:val="24"/>
          <w:lang w:val="hr-HR"/>
        </w:rPr>
        <w:t xml:space="preserve">) </w:t>
      </w:r>
      <w:r w:rsidR="006A72B9">
        <w:rPr>
          <w:sz w:val="24"/>
          <w:lang w:val="hr-HR"/>
        </w:rPr>
        <w:t>660.909</w:t>
      </w:r>
      <w:r>
        <w:rPr>
          <w:sz w:val="24"/>
          <w:lang w:val="hr-HR"/>
        </w:rPr>
        <w:t xml:space="preserve"> kn. </w:t>
      </w:r>
      <w:r w:rsidR="0013386C">
        <w:rPr>
          <w:sz w:val="24"/>
          <w:lang w:val="hr-HR"/>
        </w:rPr>
        <w:t>U</w:t>
      </w:r>
      <w:r>
        <w:rPr>
          <w:sz w:val="24"/>
          <w:lang w:val="hr-HR"/>
        </w:rPr>
        <w:t xml:space="preserve"> održavanje javnih površina (zelenih površina, trgova i nogostupa)</w:t>
      </w:r>
      <w:r w:rsidR="0013386C">
        <w:rPr>
          <w:sz w:val="24"/>
          <w:lang w:val="hr-HR"/>
        </w:rPr>
        <w:t xml:space="preserve"> utrošilo se</w:t>
      </w:r>
      <w:r>
        <w:rPr>
          <w:sz w:val="24"/>
          <w:lang w:val="hr-HR"/>
        </w:rPr>
        <w:t xml:space="preserve"> </w:t>
      </w:r>
      <w:r w:rsidR="006A72B9">
        <w:rPr>
          <w:sz w:val="24"/>
          <w:lang w:val="hr-HR"/>
        </w:rPr>
        <w:lastRenderedPageBreak/>
        <w:t>2</w:t>
      </w:r>
      <w:r w:rsidR="0013386C">
        <w:rPr>
          <w:sz w:val="24"/>
          <w:lang w:val="hr-HR"/>
        </w:rPr>
        <w:t>76.891 kn,</w:t>
      </w:r>
      <w:r>
        <w:rPr>
          <w:sz w:val="24"/>
          <w:lang w:val="hr-HR"/>
        </w:rPr>
        <w:t xml:space="preserve"> </w:t>
      </w:r>
      <w:r w:rsidR="0013386C">
        <w:rPr>
          <w:sz w:val="24"/>
          <w:lang w:val="hr-HR"/>
        </w:rPr>
        <w:t>a</w:t>
      </w:r>
      <w:r w:rsidR="006A72B9">
        <w:rPr>
          <w:sz w:val="24"/>
          <w:lang w:val="hr-HR"/>
        </w:rPr>
        <w:t xml:space="preserve"> javne rasvjete 115.855</w:t>
      </w:r>
      <w:r w:rsidR="0013386C">
        <w:rPr>
          <w:sz w:val="24"/>
          <w:lang w:val="hr-HR"/>
        </w:rPr>
        <w:t xml:space="preserve"> kn. </w:t>
      </w:r>
      <w:r>
        <w:rPr>
          <w:sz w:val="24"/>
          <w:lang w:val="hr-HR"/>
        </w:rPr>
        <w:t xml:space="preserve">Ostale tekuće usluge izvršene su u iznosu od </w:t>
      </w:r>
      <w:r w:rsidR="0013386C">
        <w:rPr>
          <w:sz w:val="24"/>
          <w:lang w:val="hr-HR"/>
        </w:rPr>
        <w:t>39.369</w:t>
      </w:r>
      <w:r>
        <w:rPr>
          <w:sz w:val="24"/>
          <w:lang w:val="hr-HR"/>
        </w:rPr>
        <w:t xml:space="preserve"> kn.</w:t>
      </w:r>
    </w:p>
    <w:p w:rsidR="00824551" w:rsidRDefault="00824551" w:rsidP="00824551">
      <w:pPr>
        <w:ind w:firstLine="720"/>
        <w:rPr>
          <w:sz w:val="24"/>
          <w:lang w:val="hr-HR"/>
        </w:rPr>
      </w:pPr>
      <w:r>
        <w:rPr>
          <w:sz w:val="24"/>
          <w:lang w:val="hr-HR"/>
        </w:rPr>
        <w:t xml:space="preserve">Usluge promidžbe i informiranja u ostvarenom iznosu od </w:t>
      </w:r>
      <w:r w:rsidR="006F203E">
        <w:rPr>
          <w:sz w:val="24"/>
          <w:lang w:val="hr-HR"/>
        </w:rPr>
        <w:t>11.985</w:t>
      </w:r>
      <w:r>
        <w:rPr>
          <w:sz w:val="24"/>
          <w:lang w:val="hr-HR"/>
        </w:rPr>
        <w:t xml:space="preserve"> kn obuhvaćaju izdatke za natječaje i oglase te troškove održav</w:t>
      </w:r>
      <w:r w:rsidR="006F203E">
        <w:rPr>
          <w:sz w:val="24"/>
          <w:lang w:val="hr-HR"/>
        </w:rPr>
        <w:t>anja službene internet stranice.</w:t>
      </w:r>
      <w:r>
        <w:rPr>
          <w:sz w:val="24"/>
          <w:lang w:val="hr-HR"/>
        </w:rPr>
        <w:t xml:space="preserve"> </w:t>
      </w:r>
    </w:p>
    <w:p w:rsidR="00824551" w:rsidRDefault="00824551" w:rsidP="00824551">
      <w:pPr>
        <w:ind w:firstLine="720"/>
        <w:rPr>
          <w:sz w:val="24"/>
          <w:lang w:val="hr-HR"/>
        </w:rPr>
      </w:pPr>
      <w:r>
        <w:rPr>
          <w:sz w:val="24"/>
          <w:lang w:val="hr-HR"/>
        </w:rPr>
        <w:t xml:space="preserve">Na ukupne komunalne usluge smo u </w:t>
      </w:r>
      <w:r w:rsidR="001E706E">
        <w:rPr>
          <w:sz w:val="24"/>
          <w:lang w:val="hr-HR"/>
        </w:rPr>
        <w:t xml:space="preserve">prvih šest mjeseci </w:t>
      </w:r>
      <w:r>
        <w:rPr>
          <w:sz w:val="24"/>
          <w:lang w:val="hr-HR"/>
        </w:rPr>
        <w:t>202</w:t>
      </w:r>
      <w:r w:rsidR="001E706E">
        <w:rPr>
          <w:sz w:val="24"/>
          <w:lang w:val="hr-HR"/>
        </w:rPr>
        <w:t>1</w:t>
      </w:r>
      <w:r>
        <w:rPr>
          <w:sz w:val="24"/>
          <w:lang w:val="hr-HR"/>
        </w:rPr>
        <w:t>. godin</w:t>
      </w:r>
      <w:r w:rsidR="001E706E">
        <w:rPr>
          <w:sz w:val="24"/>
          <w:lang w:val="hr-HR"/>
        </w:rPr>
        <w:t>e</w:t>
      </w:r>
      <w:r>
        <w:rPr>
          <w:sz w:val="24"/>
          <w:lang w:val="hr-HR"/>
        </w:rPr>
        <w:t xml:space="preserve"> potrošili </w:t>
      </w:r>
      <w:r w:rsidR="001E706E">
        <w:rPr>
          <w:sz w:val="24"/>
          <w:lang w:val="hr-HR"/>
        </w:rPr>
        <w:t>586.741 kn. Potrošena voda</w:t>
      </w:r>
      <w:r>
        <w:rPr>
          <w:sz w:val="24"/>
          <w:lang w:val="hr-HR"/>
        </w:rPr>
        <w:t xml:space="preserve"> nas je koštala </w:t>
      </w:r>
      <w:r w:rsidR="001E706E">
        <w:rPr>
          <w:sz w:val="24"/>
          <w:lang w:val="hr-HR"/>
        </w:rPr>
        <w:t>58.833</w:t>
      </w:r>
      <w:r>
        <w:rPr>
          <w:sz w:val="24"/>
          <w:lang w:val="hr-HR"/>
        </w:rPr>
        <w:t xml:space="preserve"> kn. Na stavku zbrinjavanja otpada potrošeno je </w:t>
      </w:r>
      <w:r w:rsidR="00496D32">
        <w:rPr>
          <w:sz w:val="24"/>
          <w:lang w:val="hr-HR"/>
        </w:rPr>
        <w:t>47.708</w:t>
      </w:r>
      <w:r>
        <w:rPr>
          <w:sz w:val="24"/>
          <w:lang w:val="hr-HR"/>
        </w:rPr>
        <w:t xml:space="preserve"> kn, a </w:t>
      </w:r>
      <w:r w:rsidR="00FD12BC">
        <w:rPr>
          <w:sz w:val="24"/>
          <w:lang w:val="hr-HR"/>
        </w:rPr>
        <w:t>n</w:t>
      </w:r>
      <w:r>
        <w:rPr>
          <w:sz w:val="24"/>
          <w:lang w:val="hr-HR"/>
        </w:rPr>
        <w:t xml:space="preserve">a ekološku rentu Gradu Splitu </w:t>
      </w:r>
      <w:r w:rsidR="00496D32">
        <w:rPr>
          <w:sz w:val="24"/>
          <w:lang w:val="hr-HR"/>
        </w:rPr>
        <w:t>73.611</w:t>
      </w:r>
      <w:r>
        <w:rPr>
          <w:sz w:val="24"/>
          <w:lang w:val="hr-HR"/>
        </w:rPr>
        <w:t xml:space="preserve"> kn. Za deratizaciju i dezinsekciju izdvojeno je </w:t>
      </w:r>
      <w:r w:rsidR="00496D32">
        <w:rPr>
          <w:sz w:val="24"/>
          <w:lang w:val="hr-HR"/>
        </w:rPr>
        <w:t>73.0</w:t>
      </w:r>
      <w:r>
        <w:rPr>
          <w:sz w:val="24"/>
          <w:lang w:val="hr-HR"/>
        </w:rPr>
        <w:t xml:space="preserve">50 kn, a za održavanje i sanaciju sustava odvodnje oborinskih i otpadnih voda </w:t>
      </w:r>
      <w:r w:rsidR="00496D32">
        <w:rPr>
          <w:sz w:val="24"/>
          <w:lang w:val="hr-HR"/>
        </w:rPr>
        <w:t>313.502</w:t>
      </w:r>
      <w:r>
        <w:rPr>
          <w:sz w:val="24"/>
          <w:lang w:val="hr-HR"/>
        </w:rPr>
        <w:t xml:space="preserve"> kn.</w:t>
      </w:r>
    </w:p>
    <w:p w:rsidR="00824551" w:rsidRDefault="00824551" w:rsidP="00824551">
      <w:pPr>
        <w:ind w:firstLine="720"/>
        <w:rPr>
          <w:sz w:val="24"/>
          <w:lang w:val="hr-HR"/>
        </w:rPr>
      </w:pPr>
      <w:r>
        <w:rPr>
          <w:sz w:val="24"/>
          <w:lang w:val="hr-HR"/>
        </w:rPr>
        <w:t>Na plaćanje zakupnine za korištenje sportske dvorane u Omišu, te za Dječji vrtić, što iz općinskih, što iz njihovih vlastitih sredstava, utrošilo se 1</w:t>
      </w:r>
      <w:r w:rsidR="00AC4CB7">
        <w:rPr>
          <w:sz w:val="24"/>
          <w:lang w:val="hr-HR"/>
        </w:rPr>
        <w:t>02.425</w:t>
      </w:r>
      <w:r w:rsidR="00B01262">
        <w:rPr>
          <w:sz w:val="24"/>
          <w:lang w:val="hr-HR"/>
        </w:rPr>
        <w:t xml:space="preserve"> kn, a na veterinarske usluge 16.275 kn.</w:t>
      </w:r>
    </w:p>
    <w:p w:rsidR="00824551" w:rsidRDefault="00824551" w:rsidP="00824551">
      <w:pPr>
        <w:ind w:firstLine="720"/>
        <w:rPr>
          <w:sz w:val="24"/>
          <w:lang w:val="hr-HR"/>
        </w:rPr>
      </w:pPr>
      <w:r>
        <w:rPr>
          <w:sz w:val="24"/>
          <w:lang w:val="hr-HR"/>
        </w:rPr>
        <w:t>Za intelektualne usluge Jedinstvenog upravnog odjela</w:t>
      </w:r>
      <w:r w:rsidR="00FD12BC">
        <w:rPr>
          <w:sz w:val="24"/>
          <w:lang w:val="hr-HR"/>
        </w:rPr>
        <w:t>,</w:t>
      </w:r>
      <w:r>
        <w:rPr>
          <w:sz w:val="24"/>
          <w:lang w:val="hr-HR"/>
        </w:rPr>
        <w:t xml:space="preserve"> Dječjeg vrtića </w:t>
      </w:r>
      <w:r w:rsidR="00FD12BC">
        <w:rPr>
          <w:sz w:val="24"/>
          <w:lang w:val="hr-HR"/>
        </w:rPr>
        <w:t xml:space="preserve">i Knjižnice </w:t>
      </w:r>
      <w:r>
        <w:rPr>
          <w:sz w:val="24"/>
          <w:lang w:val="hr-HR"/>
        </w:rPr>
        <w:t xml:space="preserve">u </w:t>
      </w:r>
      <w:r w:rsidR="00804769">
        <w:rPr>
          <w:sz w:val="24"/>
          <w:lang w:val="hr-HR"/>
        </w:rPr>
        <w:t xml:space="preserve">prvih pola godine </w:t>
      </w:r>
      <w:r>
        <w:rPr>
          <w:sz w:val="24"/>
          <w:lang w:val="hr-HR"/>
        </w:rPr>
        <w:t xml:space="preserve">ukupno je potrošeno </w:t>
      </w:r>
      <w:r w:rsidR="00804769">
        <w:rPr>
          <w:sz w:val="24"/>
          <w:lang w:val="hr-HR"/>
        </w:rPr>
        <w:t>291.051</w:t>
      </w:r>
      <w:r>
        <w:rPr>
          <w:sz w:val="24"/>
          <w:lang w:val="hr-HR"/>
        </w:rPr>
        <w:t xml:space="preserve"> kn. Stavka podrazumijeva plaćanje s osnove ugovora o djelu djelatnice u knjižnici </w:t>
      </w:r>
      <w:r w:rsidR="00804769">
        <w:rPr>
          <w:sz w:val="24"/>
          <w:lang w:val="hr-HR"/>
        </w:rPr>
        <w:t xml:space="preserve">za mjesec siječanj </w:t>
      </w:r>
      <w:r>
        <w:rPr>
          <w:sz w:val="24"/>
          <w:lang w:val="hr-HR"/>
        </w:rPr>
        <w:t>i jednog djelatnika u Vlastitom pogonu</w:t>
      </w:r>
      <w:r w:rsidR="00804769">
        <w:rPr>
          <w:sz w:val="24"/>
          <w:lang w:val="hr-HR"/>
        </w:rPr>
        <w:t xml:space="preserve"> za svih šest mjeseci</w:t>
      </w:r>
      <w:r>
        <w:rPr>
          <w:sz w:val="24"/>
          <w:lang w:val="hr-HR"/>
        </w:rPr>
        <w:t>, te usluge odvjetnika koje se plaćaju prema ugovoru sa odvjetničkom tvrtkom. Nadalje, u ovom iznosu su knjiženi troškovi za geodetsko-katastarske usluge i l</w:t>
      </w:r>
      <w:r w:rsidR="00670521">
        <w:rPr>
          <w:sz w:val="24"/>
          <w:lang w:val="hr-HR"/>
        </w:rPr>
        <w:t xml:space="preserve">egalizaciju nerazvrstanih cesta </w:t>
      </w:r>
      <w:r>
        <w:rPr>
          <w:sz w:val="24"/>
          <w:lang w:val="hr-HR"/>
        </w:rPr>
        <w:t xml:space="preserve">i za ishođenje dokumentacije za općinske poslovne prostore, članarina LAG-u, intelektualne usluge Vrtića i </w:t>
      </w:r>
      <w:r w:rsidR="004B6868">
        <w:rPr>
          <w:sz w:val="24"/>
          <w:lang w:val="hr-HR"/>
        </w:rPr>
        <w:t xml:space="preserve">Knjižnice i </w:t>
      </w:r>
      <w:r>
        <w:rPr>
          <w:sz w:val="24"/>
          <w:lang w:val="hr-HR"/>
        </w:rPr>
        <w:t>ostalo.</w:t>
      </w:r>
    </w:p>
    <w:p w:rsidR="00093D91" w:rsidRDefault="00093D91" w:rsidP="00824551">
      <w:pPr>
        <w:ind w:firstLine="720"/>
        <w:rPr>
          <w:sz w:val="24"/>
          <w:lang w:val="hr-HR"/>
        </w:rPr>
      </w:pPr>
      <w:r>
        <w:rPr>
          <w:sz w:val="24"/>
          <w:lang w:val="hr-HR"/>
        </w:rPr>
        <w:t xml:space="preserve"> Ostale usluge u iznosu od 57.186 kn odnose se na sredstva koje Ministarstvo financija, odnosno, Por</w:t>
      </w:r>
      <w:r w:rsidR="008166DF">
        <w:rPr>
          <w:sz w:val="24"/>
          <w:lang w:val="hr-HR"/>
        </w:rPr>
        <w:t>ezna uprava, mjesečno „skida“</w:t>
      </w:r>
      <w:r w:rsidR="008B4E43">
        <w:rPr>
          <w:sz w:val="24"/>
          <w:lang w:val="hr-HR"/>
        </w:rPr>
        <w:t xml:space="preserve"> sa našeg računa, a radi se o 1% sredstava od naplaćenog poreza na dohodak.  </w:t>
      </w:r>
      <w:r>
        <w:rPr>
          <w:sz w:val="24"/>
          <w:lang w:val="hr-HR"/>
        </w:rPr>
        <w:t xml:space="preserve">  </w:t>
      </w:r>
    </w:p>
    <w:p w:rsidR="00824551" w:rsidRDefault="00824551" w:rsidP="00093D91">
      <w:pPr>
        <w:ind w:firstLine="720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  <w:r w:rsidR="00093D91">
        <w:rPr>
          <w:sz w:val="24"/>
          <w:lang w:val="hr-HR"/>
        </w:rPr>
        <w:t xml:space="preserve">Ostali </w:t>
      </w:r>
      <w:r>
        <w:rPr>
          <w:sz w:val="24"/>
          <w:lang w:val="hr-HR"/>
        </w:rPr>
        <w:t>nespomenuti r</w:t>
      </w:r>
      <w:r w:rsidR="00B53191">
        <w:rPr>
          <w:sz w:val="24"/>
          <w:lang w:val="hr-HR"/>
        </w:rPr>
        <w:t>ashodi ostvareni u iznosu od 294</w:t>
      </w:r>
      <w:r>
        <w:rPr>
          <w:sz w:val="24"/>
          <w:lang w:val="hr-HR"/>
        </w:rPr>
        <w:t>.62</w:t>
      </w:r>
      <w:r w:rsidR="00B53191">
        <w:rPr>
          <w:sz w:val="24"/>
          <w:lang w:val="hr-HR"/>
        </w:rPr>
        <w:t>5</w:t>
      </w:r>
      <w:r>
        <w:rPr>
          <w:sz w:val="24"/>
          <w:lang w:val="hr-HR"/>
        </w:rPr>
        <w:t xml:space="preserve"> kn podrazumijevaju trošak naknada za rad članovima Općinskog vijeća i povjerenstava</w:t>
      </w:r>
      <w:r w:rsidR="00B53191">
        <w:rPr>
          <w:sz w:val="24"/>
          <w:lang w:val="hr-HR"/>
        </w:rPr>
        <w:t xml:space="preserve">. Ove godine smo u ovoj stavci imali trošak izbora koji je do 30. 06. 2021. teretio proračun u </w:t>
      </w:r>
      <w:r>
        <w:rPr>
          <w:sz w:val="24"/>
          <w:lang w:val="hr-HR"/>
        </w:rPr>
        <w:t xml:space="preserve">iznosu od </w:t>
      </w:r>
      <w:r w:rsidR="00643D81">
        <w:rPr>
          <w:sz w:val="24"/>
          <w:lang w:val="hr-HR"/>
        </w:rPr>
        <w:t>163.608</w:t>
      </w:r>
      <w:r>
        <w:rPr>
          <w:sz w:val="24"/>
          <w:lang w:val="hr-HR"/>
        </w:rPr>
        <w:t xml:space="preserve"> kn. Ovdje su još  knjižene premije osiguranja, trošak sveukupne reprezentacije u iznosu </w:t>
      </w:r>
      <w:r w:rsidR="00643D81">
        <w:rPr>
          <w:sz w:val="24"/>
          <w:lang w:val="hr-HR"/>
        </w:rPr>
        <w:t>41.577</w:t>
      </w:r>
      <w:r>
        <w:rPr>
          <w:sz w:val="24"/>
          <w:lang w:val="hr-HR"/>
        </w:rPr>
        <w:t xml:space="preserve"> kn. </w:t>
      </w:r>
    </w:p>
    <w:p w:rsidR="00271AAC" w:rsidRDefault="00271AAC" w:rsidP="00093D91">
      <w:pPr>
        <w:ind w:firstLine="720"/>
        <w:rPr>
          <w:sz w:val="24"/>
          <w:lang w:val="hr-HR"/>
        </w:rPr>
      </w:pPr>
    </w:p>
    <w:p w:rsidR="00824551" w:rsidRDefault="00824551" w:rsidP="00824551">
      <w:pPr>
        <w:ind w:firstLine="720"/>
        <w:rPr>
          <w:sz w:val="24"/>
          <w:lang w:val="hr-HR"/>
        </w:rPr>
      </w:pPr>
      <w:r>
        <w:rPr>
          <w:sz w:val="24"/>
          <w:lang w:val="hr-HR"/>
        </w:rPr>
        <w:t xml:space="preserve">Financijski rashodi ( </w:t>
      </w:r>
      <w:r>
        <w:rPr>
          <w:b/>
          <w:sz w:val="24"/>
          <w:lang w:val="hr-HR"/>
        </w:rPr>
        <w:t xml:space="preserve">34 ) </w:t>
      </w:r>
      <w:r>
        <w:rPr>
          <w:sz w:val="24"/>
          <w:lang w:val="hr-HR"/>
        </w:rPr>
        <w:t xml:space="preserve">su se ostvarili u iznosu od </w:t>
      </w:r>
      <w:r w:rsidR="00271AAC">
        <w:rPr>
          <w:sz w:val="24"/>
          <w:lang w:val="hr-HR"/>
        </w:rPr>
        <w:t>42.512</w:t>
      </w:r>
      <w:r>
        <w:rPr>
          <w:sz w:val="24"/>
          <w:lang w:val="hr-HR"/>
        </w:rPr>
        <w:t xml:space="preserve"> kn, a ovdje se knjiži trošak usluga platnog pro</w:t>
      </w:r>
      <w:r w:rsidR="00271AAC">
        <w:rPr>
          <w:sz w:val="24"/>
          <w:lang w:val="hr-HR"/>
        </w:rPr>
        <w:t>meta i Financijske agencije.</w:t>
      </w:r>
    </w:p>
    <w:p w:rsidR="00271AAC" w:rsidRDefault="00271AAC" w:rsidP="00824551">
      <w:pPr>
        <w:ind w:firstLine="720"/>
        <w:rPr>
          <w:sz w:val="24"/>
          <w:lang w:val="hr-HR"/>
        </w:rPr>
      </w:pPr>
    </w:p>
    <w:p w:rsidR="00824551" w:rsidRDefault="00824551" w:rsidP="00824551">
      <w:pPr>
        <w:ind w:firstLine="720"/>
        <w:rPr>
          <w:sz w:val="24"/>
          <w:lang w:val="hr-HR"/>
        </w:rPr>
      </w:pPr>
      <w:r>
        <w:rPr>
          <w:sz w:val="24"/>
          <w:lang w:val="hr-HR"/>
        </w:rPr>
        <w:t xml:space="preserve">Naknade građanima i kućanstvima ( </w:t>
      </w:r>
      <w:r>
        <w:rPr>
          <w:b/>
          <w:sz w:val="24"/>
          <w:lang w:val="hr-HR"/>
        </w:rPr>
        <w:t>37</w:t>
      </w:r>
      <w:r>
        <w:rPr>
          <w:sz w:val="24"/>
          <w:lang w:val="hr-HR"/>
        </w:rPr>
        <w:t xml:space="preserve"> ) koje podrazumijevaju jednokratne novčane pomoći i pomoći za ogrjev, potpore za novorođenu djecu, sufinanciranje prehrane u produženom boravku OŠ Jesenice, nagrade nadarenim učenicima i studentima, božićnice umirovljenicima, ali i subvencije pokaznih karata učenika, studenata, umirovljenika i nezaposlenih, su </w:t>
      </w:r>
      <w:r w:rsidR="002B2D77">
        <w:rPr>
          <w:sz w:val="24"/>
          <w:lang w:val="hr-HR"/>
        </w:rPr>
        <w:t xml:space="preserve">u prvih šest mjeseci </w:t>
      </w:r>
      <w:r>
        <w:rPr>
          <w:sz w:val="24"/>
          <w:lang w:val="hr-HR"/>
        </w:rPr>
        <w:t xml:space="preserve">ostvarene  u </w:t>
      </w:r>
      <w:r w:rsidR="002B2D77">
        <w:rPr>
          <w:sz w:val="24"/>
          <w:lang w:val="hr-HR"/>
        </w:rPr>
        <w:t>i</w:t>
      </w:r>
      <w:r>
        <w:rPr>
          <w:sz w:val="24"/>
          <w:lang w:val="hr-HR"/>
        </w:rPr>
        <w:t xml:space="preserve">znosu </w:t>
      </w:r>
      <w:r w:rsidR="002B2D77">
        <w:rPr>
          <w:sz w:val="24"/>
          <w:lang w:val="hr-HR"/>
        </w:rPr>
        <w:t>od 586.328</w:t>
      </w:r>
      <w:r>
        <w:rPr>
          <w:sz w:val="24"/>
          <w:lang w:val="hr-HR"/>
        </w:rPr>
        <w:t xml:space="preserve"> kn.           </w:t>
      </w:r>
    </w:p>
    <w:p w:rsidR="00824551" w:rsidRDefault="00824551" w:rsidP="00824551">
      <w:pPr>
        <w:ind w:firstLine="720"/>
        <w:rPr>
          <w:sz w:val="24"/>
          <w:lang w:val="hr-HR"/>
        </w:rPr>
      </w:pPr>
    </w:p>
    <w:p w:rsidR="00824551" w:rsidRDefault="00824551" w:rsidP="00824551">
      <w:pPr>
        <w:ind w:firstLine="720"/>
        <w:rPr>
          <w:sz w:val="24"/>
          <w:lang w:val="hr-HR"/>
        </w:rPr>
      </w:pPr>
      <w:r>
        <w:rPr>
          <w:sz w:val="24"/>
          <w:lang w:val="hr-HR"/>
        </w:rPr>
        <w:t xml:space="preserve"> Izdaci grupe </w:t>
      </w:r>
      <w:r>
        <w:rPr>
          <w:b/>
          <w:sz w:val="24"/>
          <w:lang w:val="hr-HR"/>
        </w:rPr>
        <w:t>38</w:t>
      </w:r>
      <w:r>
        <w:rPr>
          <w:sz w:val="24"/>
          <w:lang w:val="hr-HR"/>
        </w:rPr>
        <w:t xml:space="preserve">, odnosno, ostali rashodi uglavnom </w:t>
      </w:r>
      <w:r w:rsidR="00874F48">
        <w:rPr>
          <w:sz w:val="24"/>
          <w:lang w:val="hr-HR"/>
        </w:rPr>
        <w:t xml:space="preserve">se </w:t>
      </w:r>
      <w:r>
        <w:rPr>
          <w:sz w:val="24"/>
          <w:lang w:val="hr-HR"/>
        </w:rPr>
        <w:t xml:space="preserve">odnose na </w:t>
      </w:r>
      <w:r w:rsidR="00874F48">
        <w:rPr>
          <w:sz w:val="24"/>
          <w:lang w:val="hr-HR"/>
        </w:rPr>
        <w:t>redovne pomoći</w:t>
      </w:r>
      <w:r>
        <w:rPr>
          <w:sz w:val="24"/>
          <w:lang w:val="hr-HR"/>
        </w:rPr>
        <w:t xml:space="preserve"> raznim kulturnim, športskim i ostalim udrugama</w:t>
      </w:r>
      <w:r w:rsidR="00874F48">
        <w:rPr>
          <w:sz w:val="24"/>
          <w:lang w:val="hr-HR"/>
        </w:rPr>
        <w:t xml:space="preserve"> p</w:t>
      </w:r>
      <w:r>
        <w:rPr>
          <w:sz w:val="24"/>
          <w:lang w:val="hr-HR"/>
        </w:rPr>
        <w:t xml:space="preserve">rema planu. Ovoj grupi pripadaju i prijenosi po odlukama športskim klubovima, ali i drugim korisnicima, donacije za programe u </w:t>
      </w:r>
      <w:r w:rsidR="00874F48">
        <w:rPr>
          <w:sz w:val="24"/>
          <w:lang w:val="hr-HR"/>
        </w:rPr>
        <w:t xml:space="preserve">kulturi te usluge laboranta. U prvom polugodištu </w:t>
      </w:r>
      <w:r>
        <w:rPr>
          <w:sz w:val="24"/>
          <w:lang w:val="hr-HR"/>
        </w:rPr>
        <w:t>na ovoj je stavci proknjiženo 1.</w:t>
      </w:r>
      <w:r w:rsidR="00874F48">
        <w:rPr>
          <w:sz w:val="24"/>
          <w:lang w:val="hr-HR"/>
        </w:rPr>
        <w:t>256.310</w:t>
      </w:r>
      <w:r>
        <w:rPr>
          <w:sz w:val="24"/>
          <w:lang w:val="hr-HR"/>
        </w:rPr>
        <w:t xml:space="preserve"> kn troška.</w:t>
      </w:r>
    </w:p>
    <w:p w:rsidR="00824551" w:rsidRDefault="00824551" w:rsidP="00824551">
      <w:pPr>
        <w:ind w:firstLine="720"/>
        <w:rPr>
          <w:sz w:val="24"/>
          <w:lang w:val="hr-HR"/>
        </w:rPr>
      </w:pPr>
    </w:p>
    <w:p w:rsidR="00824551" w:rsidRDefault="00824551" w:rsidP="00E30021">
      <w:pPr>
        <w:ind w:firstLine="720"/>
        <w:rPr>
          <w:sz w:val="24"/>
          <w:lang w:val="hr-HR"/>
        </w:rPr>
      </w:pPr>
      <w:r>
        <w:rPr>
          <w:sz w:val="24"/>
          <w:lang w:val="hr-HR"/>
        </w:rPr>
        <w:t xml:space="preserve">Rashodi za nabavku nefinancijske imovine ( kapitalni izdaci, </w:t>
      </w:r>
      <w:r>
        <w:rPr>
          <w:b/>
          <w:sz w:val="24"/>
          <w:lang w:val="hr-HR"/>
        </w:rPr>
        <w:t>41</w:t>
      </w:r>
      <w:r>
        <w:rPr>
          <w:sz w:val="24"/>
          <w:lang w:val="hr-HR"/>
        </w:rPr>
        <w:t xml:space="preserve"> i </w:t>
      </w:r>
      <w:r>
        <w:rPr>
          <w:b/>
          <w:sz w:val="24"/>
          <w:lang w:val="hr-HR"/>
        </w:rPr>
        <w:t>42</w:t>
      </w:r>
      <w:r>
        <w:rPr>
          <w:sz w:val="24"/>
          <w:lang w:val="hr-HR"/>
        </w:rPr>
        <w:t xml:space="preserve"> )</w:t>
      </w:r>
      <w:r w:rsidR="00E30021">
        <w:rPr>
          <w:sz w:val="24"/>
          <w:lang w:val="hr-HR"/>
        </w:rPr>
        <w:t xml:space="preserve"> u prvom polugodištu su se </w:t>
      </w:r>
      <w:r>
        <w:rPr>
          <w:sz w:val="24"/>
          <w:lang w:val="hr-HR"/>
        </w:rPr>
        <w:t xml:space="preserve">ostvarili u iznosu od </w:t>
      </w:r>
      <w:r w:rsidR="00A738AB">
        <w:rPr>
          <w:sz w:val="24"/>
          <w:lang w:val="hr-HR"/>
        </w:rPr>
        <w:t>2.483.419</w:t>
      </w:r>
      <w:r w:rsidR="00D63A4F">
        <w:rPr>
          <w:sz w:val="24"/>
          <w:lang w:val="hr-HR"/>
        </w:rPr>
        <w:t xml:space="preserve"> kn. Na čiste općinske troškove odnosi se sljedeće</w:t>
      </w:r>
      <w:r>
        <w:rPr>
          <w:sz w:val="24"/>
          <w:lang w:val="hr-HR"/>
        </w:rPr>
        <w:t>:</w:t>
      </w:r>
    </w:p>
    <w:p w:rsidR="00824551" w:rsidRDefault="00824551" w:rsidP="00824551">
      <w:pPr>
        <w:rPr>
          <w:sz w:val="24"/>
          <w:lang w:val="hr-HR"/>
        </w:rPr>
      </w:pPr>
    </w:p>
    <w:p w:rsidR="00824551" w:rsidRDefault="00824551" w:rsidP="00824551">
      <w:pPr>
        <w:rPr>
          <w:sz w:val="24"/>
          <w:lang w:val="hr-HR"/>
        </w:rPr>
      </w:pPr>
      <w:r>
        <w:rPr>
          <w:sz w:val="24"/>
          <w:lang w:val="hr-HR"/>
        </w:rPr>
        <w:t xml:space="preserve">- prostorno planska dokumentacija </w:t>
      </w:r>
      <w:r w:rsidR="00E30021">
        <w:rPr>
          <w:sz w:val="24"/>
          <w:lang w:val="hr-HR"/>
        </w:rPr>
        <w:t>22.500</w:t>
      </w:r>
      <w:r>
        <w:rPr>
          <w:sz w:val="24"/>
          <w:lang w:val="hr-HR"/>
        </w:rPr>
        <w:t xml:space="preserve"> kn</w:t>
      </w:r>
    </w:p>
    <w:p w:rsidR="00824551" w:rsidRDefault="00824551" w:rsidP="00824551">
      <w:pPr>
        <w:rPr>
          <w:sz w:val="24"/>
          <w:lang w:val="hr-HR"/>
        </w:rPr>
      </w:pPr>
      <w:r>
        <w:rPr>
          <w:sz w:val="24"/>
          <w:lang w:val="hr-HR"/>
        </w:rPr>
        <w:t xml:space="preserve">- vatrogasni dom </w:t>
      </w:r>
      <w:r w:rsidR="00E30021">
        <w:rPr>
          <w:sz w:val="24"/>
          <w:lang w:val="hr-HR"/>
        </w:rPr>
        <w:t>325.025</w:t>
      </w:r>
      <w:r>
        <w:rPr>
          <w:sz w:val="24"/>
          <w:lang w:val="hr-HR"/>
        </w:rPr>
        <w:t xml:space="preserve"> kn</w:t>
      </w:r>
    </w:p>
    <w:p w:rsidR="00824551" w:rsidRDefault="00824551" w:rsidP="00824551">
      <w:pPr>
        <w:rPr>
          <w:sz w:val="24"/>
          <w:lang w:val="hr-HR"/>
        </w:rPr>
      </w:pPr>
      <w:r>
        <w:rPr>
          <w:sz w:val="24"/>
          <w:lang w:val="hr-HR"/>
        </w:rPr>
        <w:t xml:space="preserve">- ceste i pješačku stazu </w:t>
      </w:r>
      <w:r w:rsidR="00E30021">
        <w:rPr>
          <w:sz w:val="24"/>
          <w:lang w:val="hr-HR"/>
        </w:rPr>
        <w:t xml:space="preserve">1.074.561 </w:t>
      </w:r>
      <w:r>
        <w:rPr>
          <w:sz w:val="24"/>
          <w:lang w:val="hr-HR"/>
        </w:rPr>
        <w:t>kn</w:t>
      </w:r>
    </w:p>
    <w:p w:rsidR="00E30021" w:rsidRDefault="00E30021" w:rsidP="00824551">
      <w:pPr>
        <w:rPr>
          <w:sz w:val="24"/>
          <w:lang w:val="hr-HR"/>
        </w:rPr>
      </w:pPr>
      <w:r>
        <w:rPr>
          <w:sz w:val="24"/>
          <w:lang w:val="hr-HR"/>
        </w:rPr>
        <w:t>- nogostupi 814.20</w:t>
      </w:r>
      <w:r w:rsidR="00D63A4F">
        <w:rPr>
          <w:sz w:val="24"/>
          <w:lang w:val="hr-HR"/>
        </w:rPr>
        <w:t>3</w:t>
      </w:r>
      <w:r>
        <w:rPr>
          <w:sz w:val="24"/>
          <w:lang w:val="hr-HR"/>
        </w:rPr>
        <w:t xml:space="preserve"> kn</w:t>
      </w:r>
    </w:p>
    <w:p w:rsidR="00824551" w:rsidRDefault="00824551" w:rsidP="00824551">
      <w:pPr>
        <w:rPr>
          <w:sz w:val="24"/>
          <w:lang w:val="hr-HR"/>
        </w:rPr>
      </w:pPr>
      <w:r>
        <w:rPr>
          <w:sz w:val="24"/>
          <w:lang w:val="hr-HR"/>
        </w:rPr>
        <w:t xml:space="preserve">- modernizacija i izgradnja javne rasvjete </w:t>
      </w:r>
      <w:r w:rsidR="00E30021">
        <w:rPr>
          <w:sz w:val="24"/>
          <w:lang w:val="hr-HR"/>
        </w:rPr>
        <w:t>143.451</w:t>
      </w:r>
      <w:r>
        <w:rPr>
          <w:sz w:val="24"/>
          <w:lang w:val="hr-HR"/>
        </w:rPr>
        <w:t xml:space="preserve"> kn</w:t>
      </w:r>
    </w:p>
    <w:p w:rsidR="00824551" w:rsidRDefault="00824551" w:rsidP="00824551">
      <w:pPr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- </w:t>
      </w:r>
      <w:r w:rsidR="00D63A4F">
        <w:rPr>
          <w:sz w:val="24"/>
          <w:lang w:val="hr-HR"/>
        </w:rPr>
        <w:t>oprema 5.816 kn</w:t>
      </w:r>
    </w:p>
    <w:p w:rsidR="00D63A4F" w:rsidRDefault="00D63A4F" w:rsidP="00824551">
      <w:pPr>
        <w:rPr>
          <w:sz w:val="24"/>
          <w:lang w:val="hr-HR"/>
        </w:rPr>
      </w:pPr>
    </w:p>
    <w:p w:rsidR="00C16738" w:rsidRDefault="00824551" w:rsidP="00824551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U izvršavanju proračuna tijekom </w:t>
      </w:r>
      <w:r w:rsidR="007C3FD8">
        <w:rPr>
          <w:sz w:val="24"/>
          <w:lang w:val="hr-HR"/>
        </w:rPr>
        <w:t xml:space="preserve">prvih šest mjeseci </w:t>
      </w:r>
      <w:r>
        <w:rPr>
          <w:sz w:val="24"/>
          <w:lang w:val="hr-HR"/>
        </w:rPr>
        <w:t>202</w:t>
      </w:r>
      <w:r w:rsidR="007C3FD8">
        <w:rPr>
          <w:sz w:val="24"/>
          <w:lang w:val="hr-HR"/>
        </w:rPr>
        <w:t>1</w:t>
      </w:r>
      <w:r>
        <w:rPr>
          <w:sz w:val="24"/>
          <w:lang w:val="hr-HR"/>
        </w:rPr>
        <w:t xml:space="preserve">. godine ostvarila se razlika između sveukupnih rashoda i prihoda </w:t>
      </w:r>
      <w:r w:rsidR="007C3FD8">
        <w:rPr>
          <w:sz w:val="24"/>
          <w:lang w:val="hr-HR"/>
        </w:rPr>
        <w:t xml:space="preserve">(manjak prihoda) </w:t>
      </w:r>
      <w:r>
        <w:rPr>
          <w:sz w:val="24"/>
          <w:lang w:val="hr-HR"/>
        </w:rPr>
        <w:t xml:space="preserve">u iznosu od </w:t>
      </w:r>
      <w:r w:rsidR="007C3FD8">
        <w:rPr>
          <w:sz w:val="24"/>
          <w:lang w:val="hr-HR"/>
        </w:rPr>
        <w:t>1.044.116,88</w:t>
      </w:r>
      <w:r>
        <w:rPr>
          <w:sz w:val="24"/>
          <w:lang w:val="hr-HR"/>
        </w:rPr>
        <w:t xml:space="preserve"> kn</w:t>
      </w:r>
      <w:r w:rsidR="007C3FD8">
        <w:rPr>
          <w:sz w:val="24"/>
          <w:lang w:val="hr-HR"/>
        </w:rPr>
        <w:t xml:space="preserve"> koji sa prenesenim manjkom prihoda iz 2020. godine u iznosu od 105.168 kn čini ukupni manjak konsolidiranog proračuna </w:t>
      </w:r>
      <w:r w:rsidR="00C16738">
        <w:rPr>
          <w:sz w:val="24"/>
          <w:lang w:val="hr-HR"/>
        </w:rPr>
        <w:t xml:space="preserve">u prvom polugodištu </w:t>
      </w:r>
      <w:r w:rsidR="007C3FD8">
        <w:rPr>
          <w:sz w:val="24"/>
          <w:lang w:val="hr-HR"/>
        </w:rPr>
        <w:t>u iznosu od 1.149.284,88 kn</w:t>
      </w:r>
      <w:r>
        <w:rPr>
          <w:sz w:val="24"/>
          <w:lang w:val="hr-HR"/>
        </w:rPr>
        <w:t xml:space="preserve">. </w:t>
      </w:r>
    </w:p>
    <w:p w:rsidR="00824551" w:rsidRDefault="00C16738" w:rsidP="00824551">
      <w:pPr>
        <w:rPr>
          <w:sz w:val="24"/>
          <w:lang w:val="hr-HR"/>
        </w:rPr>
      </w:pPr>
      <w:r>
        <w:rPr>
          <w:sz w:val="24"/>
          <w:lang w:val="hr-HR"/>
        </w:rPr>
        <w:t>Ukupni manjak čistog općinskog proračuna, bez korisnika koji su ostvarivali višak,</w:t>
      </w:r>
      <w:r w:rsidR="00824551">
        <w:rPr>
          <w:sz w:val="24"/>
          <w:lang w:val="hr-HR"/>
        </w:rPr>
        <w:t xml:space="preserve"> </w:t>
      </w:r>
      <w:r>
        <w:rPr>
          <w:sz w:val="24"/>
          <w:lang w:val="hr-HR"/>
        </w:rPr>
        <w:t>na dan 30. 06. 2021. iznosio je 1.413.899 kn.</w:t>
      </w:r>
    </w:p>
    <w:p w:rsidR="00C16738" w:rsidRDefault="00C16738" w:rsidP="00824551">
      <w:pPr>
        <w:rPr>
          <w:sz w:val="24"/>
          <w:lang w:val="hr-HR"/>
        </w:rPr>
      </w:pPr>
    </w:p>
    <w:p w:rsidR="00824551" w:rsidRDefault="00824551" w:rsidP="00824551">
      <w:pPr>
        <w:ind w:firstLine="720"/>
        <w:rPr>
          <w:color w:val="0D0D0D" w:themeColor="text1" w:themeTint="F2"/>
          <w:sz w:val="24"/>
          <w:lang w:val="hr-HR"/>
        </w:rPr>
      </w:pPr>
      <w:r>
        <w:rPr>
          <w:color w:val="0D0D0D" w:themeColor="text1" w:themeTint="F2"/>
          <w:sz w:val="24"/>
          <w:lang w:val="hr-HR"/>
        </w:rPr>
        <w:t>Inače, na dan 3</w:t>
      </w:r>
      <w:r w:rsidR="00C16738">
        <w:rPr>
          <w:color w:val="0D0D0D" w:themeColor="text1" w:themeTint="F2"/>
          <w:sz w:val="24"/>
          <w:lang w:val="hr-HR"/>
        </w:rPr>
        <w:t>0.06</w:t>
      </w:r>
      <w:r>
        <w:rPr>
          <w:color w:val="0D0D0D" w:themeColor="text1" w:themeTint="F2"/>
          <w:sz w:val="24"/>
          <w:lang w:val="hr-HR"/>
        </w:rPr>
        <w:t>.202</w:t>
      </w:r>
      <w:r w:rsidR="00C16738">
        <w:rPr>
          <w:color w:val="0D0D0D" w:themeColor="text1" w:themeTint="F2"/>
          <w:sz w:val="24"/>
          <w:lang w:val="hr-HR"/>
        </w:rPr>
        <w:t>1</w:t>
      </w:r>
      <w:r>
        <w:rPr>
          <w:color w:val="0D0D0D" w:themeColor="text1" w:themeTint="F2"/>
          <w:sz w:val="24"/>
          <w:lang w:val="hr-HR"/>
        </w:rPr>
        <w:t>. godine, proknjižene a neplaćene obveze ukupnog proračuna (JUO + vrtić</w:t>
      </w:r>
      <w:r w:rsidR="00C16738">
        <w:rPr>
          <w:color w:val="0D0D0D" w:themeColor="text1" w:themeTint="F2"/>
          <w:sz w:val="24"/>
          <w:lang w:val="hr-HR"/>
        </w:rPr>
        <w:t xml:space="preserve"> + knjižnica</w:t>
      </w:r>
      <w:r>
        <w:rPr>
          <w:color w:val="0D0D0D" w:themeColor="text1" w:themeTint="F2"/>
          <w:sz w:val="24"/>
          <w:lang w:val="hr-HR"/>
        </w:rPr>
        <w:t xml:space="preserve">) iznose </w:t>
      </w:r>
      <w:r w:rsidR="00C16738">
        <w:rPr>
          <w:color w:val="0D0D0D" w:themeColor="text1" w:themeTint="F2"/>
          <w:sz w:val="24"/>
          <w:lang w:val="hr-HR"/>
        </w:rPr>
        <w:t>2.870.419</w:t>
      </w:r>
      <w:r>
        <w:rPr>
          <w:color w:val="0D0D0D" w:themeColor="text1" w:themeTint="F2"/>
          <w:sz w:val="24"/>
          <w:lang w:val="hr-HR"/>
        </w:rPr>
        <w:t xml:space="preserve"> kn, a obveza koju imamo prema Državnom proračunu s osnove 55% od prodanih stanova iznosi 6</w:t>
      </w:r>
      <w:r w:rsidR="00C16738">
        <w:rPr>
          <w:color w:val="0D0D0D" w:themeColor="text1" w:themeTint="F2"/>
          <w:sz w:val="24"/>
          <w:lang w:val="hr-HR"/>
        </w:rPr>
        <w:t>92</w:t>
      </w:r>
      <w:r>
        <w:rPr>
          <w:color w:val="0D0D0D" w:themeColor="text1" w:themeTint="F2"/>
          <w:sz w:val="24"/>
          <w:lang w:val="hr-HR"/>
        </w:rPr>
        <w:t>.</w:t>
      </w:r>
      <w:r w:rsidR="00C16738">
        <w:rPr>
          <w:color w:val="0D0D0D" w:themeColor="text1" w:themeTint="F2"/>
          <w:sz w:val="24"/>
          <w:lang w:val="hr-HR"/>
        </w:rPr>
        <w:t>738</w:t>
      </w:r>
      <w:r>
        <w:rPr>
          <w:color w:val="0D0D0D" w:themeColor="text1" w:themeTint="F2"/>
          <w:sz w:val="24"/>
          <w:lang w:val="hr-HR"/>
        </w:rPr>
        <w:t>,</w:t>
      </w:r>
      <w:r w:rsidR="00C16738">
        <w:rPr>
          <w:color w:val="0D0D0D" w:themeColor="text1" w:themeTint="F2"/>
          <w:sz w:val="24"/>
          <w:lang w:val="hr-HR"/>
        </w:rPr>
        <w:t>59</w:t>
      </w:r>
      <w:r>
        <w:rPr>
          <w:color w:val="0D0D0D" w:themeColor="text1" w:themeTint="F2"/>
          <w:sz w:val="24"/>
          <w:lang w:val="hr-HR"/>
        </w:rPr>
        <w:t xml:space="preserve"> kn.</w:t>
      </w:r>
    </w:p>
    <w:p w:rsidR="00824551" w:rsidRDefault="00824551" w:rsidP="00824551">
      <w:pPr>
        <w:ind w:firstLine="720"/>
        <w:rPr>
          <w:color w:val="0D0D0D" w:themeColor="text1" w:themeTint="F2"/>
          <w:sz w:val="24"/>
          <w:lang w:val="hr-HR"/>
        </w:rPr>
      </w:pPr>
      <w:r>
        <w:rPr>
          <w:color w:val="0D0D0D" w:themeColor="text1" w:themeTint="F2"/>
          <w:sz w:val="24"/>
          <w:lang w:val="hr-HR"/>
        </w:rPr>
        <w:t>Ukupna potraživanja</w:t>
      </w:r>
      <w:r w:rsidR="0033446F">
        <w:rPr>
          <w:color w:val="0D0D0D" w:themeColor="text1" w:themeTint="F2"/>
          <w:sz w:val="24"/>
          <w:lang w:val="hr-HR"/>
        </w:rPr>
        <w:t xml:space="preserve"> 30. 06.</w:t>
      </w:r>
      <w:r w:rsidR="00C16738">
        <w:rPr>
          <w:color w:val="0D0D0D" w:themeColor="text1" w:themeTint="F2"/>
          <w:sz w:val="24"/>
          <w:lang w:val="hr-HR"/>
        </w:rPr>
        <w:t xml:space="preserve"> iznose 8.292.187 kn, ali kako smo u 2020. godini izvršili</w:t>
      </w:r>
      <w:r>
        <w:rPr>
          <w:color w:val="0D0D0D" w:themeColor="text1" w:themeTint="F2"/>
          <w:sz w:val="24"/>
          <w:lang w:val="hr-HR"/>
        </w:rPr>
        <w:t xml:space="preserve"> zakonsk</w:t>
      </w:r>
      <w:r w:rsidR="00C16738">
        <w:rPr>
          <w:color w:val="0D0D0D" w:themeColor="text1" w:themeTint="F2"/>
          <w:sz w:val="24"/>
          <w:lang w:val="hr-HR"/>
        </w:rPr>
        <w:t>u</w:t>
      </w:r>
      <w:r>
        <w:rPr>
          <w:color w:val="0D0D0D" w:themeColor="text1" w:themeTint="F2"/>
          <w:sz w:val="24"/>
          <w:lang w:val="hr-HR"/>
        </w:rPr>
        <w:t xml:space="preserve"> obvez</w:t>
      </w:r>
      <w:r w:rsidR="00C16738">
        <w:rPr>
          <w:color w:val="0D0D0D" w:themeColor="text1" w:themeTint="F2"/>
          <w:sz w:val="24"/>
          <w:lang w:val="hr-HR"/>
        </w:rPr>
        <w:t>u</w:t>
      </w:r>
      <w:r>
        <w:rPr>
          <w:color w:val="0D0D0D" w:themeColor="text1" w:themeTint="F2"/>
          <w:sz w:val="24"/>
          <w:lang w:val="hr-HR"/>
        </w:rPr>
        <w:t xml:space="preserve"> ispravka vrijednosti potraživanja, </w:t>
      </w:r>
      <w:r w:rsidR="00CD7CD0">
        <w:rPr>
          <w:color w:val="0D0D0D" w:themeColor="text1" w:themeTint="F2"/>
          <w:sz w:val="24"/>
          <w:lang w:val="hr-HR"/>
        </w:rPr>
        <w:t>u računovodstvenoj evidenciji imamo podatak o 2.183.924 kn potraživanja</w:t>
      </w:r>
      <w:r>
        <w:rPr>
          <w:color w:val="0D0D0D" w:themeColor="text1" w:themeTint="F2"/>
          <w:sz w:val="24"/>
          <w:lang w:val="hr-HR"/>
        </w:rPr>
        <w:t>.</w:t>
      </w:r>
      <w:r>
        <w:rPr>
          <w:color w:val="0D0D0D" w:themeColor="text1" w:themeTint="F2"/>
          <w:sz w:val="24"/>
          <w:lang w:val="hr-HR"/>
        </w:rPr>
        <w:tab/>
      </w:r>
    </w:p>
    <w:p w:rsidR="00824551" w:rsidRDefault="00824551" w:rsidP="00824551">
      <w:pPr>
        <w:rPr>
          <w:color w:val="0D0D0D" w:themeColor="text1" w:themeTint="F2"/>
          <w:sz w:val="24"/>
          <w:lang w:val="hr-HR"/>
        </w:rPr>
      </w:pPr>
    </w:p>
    <w:p w:rsidR="00824551" w:rsidRDefault="00824551" w:rsidP="00824551">
      <w:pPr>
        <w:rPr>
          <w:sz w:val="24"/>
          <w:lang w:val="hr-HR"/>
        </w:rPr>
      </w:pPr>
      <w:r>
        <w:rPr>
          <w:sz w:val="24"/>
          <w:lang w:val="hr-HR"/>
        </w:rPr>
        <w:t xml:space="preserve">Dugi Rat, </w:t>
      </w:r>
      <w:r w:rsidR="005A34B1">
        <w:rPr>
          <w:sz w:val="24"/>
          <w:lang w:val="hr-HR"/>
        </w:rPr>
        <w:t>30. 06.</w:t>
      </w:r>
      <w:r>
        <w:rPr>
          <w:sz w:val="24"/>
          <w:lang w:val="hr-HR"/>
        </w:rPr>
        <w:t xml:space="preserve"> 2021.</w:t>
      </w:r>
    </w:p>
    <w:p w:rsidR="00824551" w:rsidRDefault="00824551" w:rsidP="00824551">
      <w:pPr>
        <w:rPr>
          <w:sz w:val="24"/>
          <w:lang w:val="hr-HR"/>
        </w:rPr>
      </w:pPr>
    </w:p>
    <w:p w:rsidR="00824551" w:rsidRDefault="00824551" w:rsidP="00824551">
      <w:pPr>
        <w:rPr>
          <w:lang w:val="hr-HR"/>
        </w:rPr>
      </w:pPr>
    </w:p>
    <w:p w:rsidR="00824551" w:rsidRDefault="00824551" w:rsidP="00824551"/>
    <w:p w:rsidR="00824551" w:rsidRDefault="00824551" w:rsidP="00824551">
      <w:pPr>
        <w:ind w:firstLine="720"/>
        <w:rPr>
          <w:sz w:val="24"/>
          <w:lang w:val="hr-HR"/>
        </w:rPr>
      </w:pPr>
    </w:p>
    <w:p w:rsidR="00824551" w:rsidRDefault="00824551" w:rsidP="00824551">
      <w:pPr>
        <w:ind w:firstLine="720"/>
        <w:rPr>
          <w:sz w:val="24"/>
          <w:lang w:val="hr-HR"/>
        </w:rPr>
      </w:pPr>
    </w:p>
    <w:p w:rsidR="00824551" w:rsidRDefault="00824551" w:rsidP="00824551">
      <w:pPr>
        <w:ind w:firstLine="720"/>
        <w:rPr>
          <w:sz w:val="24"/>
          <w:lang w:val="hr-HR"/>
        </w:rPr>
      </w:pPr>
    </w:p>
    <w:p w:rsidR="00D70420" w:rsidRDefault="00D70420"/>
    <w:sectPr w:rsidR="00D7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51"/>
    <w:rsid w:val="00083712"/>
    <w:rsid w:val="00093D91"/>
    <w:rsid w:val="000B447D"/>
    <w:rsid w:val="000C7BA0"/>
    <w:rsid w:val="00125C1C"/>
    <w:rsid w:val="0013386C"/>
    <w:rsid w:val="00177508"/>
    <w:rsid w:val="001A5A3A"/>
    <w:rsid w:val="001C4346"/>
    <w:rsid w:val="001E706E"/>
    <w:rsid w:val="00234CBA"/>
    <w:rsid w:val="00246C27"/>
    <w:rsid w:val="00271AAC"/>
    <w:rsid w:val="002B1F7E"/>
    <w:rsid w:val="002B2D77"/>
    <w:rsid w:val="002C7789"/>
    <w:rsid w:val="002C7CA1"/>
    <w:rsid w:val="0033446F"/>
    <w:rsid w:val="00391798"/>
    <w:rsid w:val="003A19ED"/>
    <w:rsid w:val="003A1C7F"/>
    <w:rsid w:val="003C0B80"/>
    <w:rsid w:val="003F0E22"/>
    <w:rsid w:val="004843E4"/>
    <w:rsid w:val="00496D32"/>
    <w:rsid w:val="004B6868"/>
    <w:rsid w:val="004C1456"/>
    <w:rsid w:val="004E7F78"/>
    <w:rsid w:val="00537077"/>
    <w:rsid w:val="00596DC5"/>
    <w:rsid w:val="005A34B1"/>
    <w:rsid w:val="005D41E7"/>
    <w:rsid w:val="005E3623"/>
    <w:rsid w:val="005E6F47"/>
    <w:rsid w:val="00643D81"/>
    <w:rsid w:val="00670521"/>
    <w:rsid w:val="00670564"/>
    <w:rsid w:val="006A72B9"/>
    <w:rsid w:val="006F203E"/>
    <w:rsid w:val="00704F65"/>
    <w:rsid w:val="007C3FD8"/>
    <w:rsid w:val="007C4D6B"/>
    <w:rsid w:val="00804769"/>
    <w:rsid w:val="00815772"/>
    <w:rsid w:val="008166DF"/>
    <w:rsid w:val="00824551"/>
    <w:rsid w:val="008737A0"/>
    <w:rsid w:val="00874F48"/>
    <w:rsid w:val="008A1AD0"/>
    <w:rsid w:val="008A1FC2"/>
    <w:rsid w:val="008B4E43"/>
    <w:rsid w:val="009B2B1A"/>
    <w:rsid w:val="009D1B5B"/>
    <w:rsid w:val="009F1016"/>
    <w:rsid w:val="00A738AB"/>
    <w:rsid w:val="00A950F0"/>
    <w:rsid w:val="00A958F0"/>
    <w:rsid w:val="00AC1465"/>
    <w:rsid w:val="00AC4CB7"/>
    <w:rsid w:val="00B01262"/>
    <w:rsid w:val="00B53191"/>
    <w:rsid w:val="00C16738"/>
    <w:rsid w:val="00CD7CD0"/>
    <w:rsid w:val="00D63A4F"/>
    <w:rsid w:val="00D70420"/>
    <w:rsid w:val="00D82239"/>
    <w:rsid w:val="00DF19C6"/>
    <w:rsid w:val="00E30021"/>
    <w:rsid w:val="00E30E80"/>
    <w:rsid w:val="00E607D7"/>
    <w:rsid w:val="00EB0CDF"/>
    <w:rsid w:val="00FD12BC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D479C-DA65-4D1E-8292-4C72E185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824551"/>
    <w:pPr>
      <w:jc w:val="center"/>
    </w:pPr>
    <w:rPr>
      <w:b/>
      <w:sz w:val="24"/>
      <w:lang w:val="hr-HR"/>
    </w:rPr>
  </w:style>
  <w:style w:type="character" w:customStyle="1" w:styleId="NaslovChar">
    <w:name w:val="Naslov Char"/>
    <w:basedOn w:val="Zadanifontodlomka"/>
    <w:link w:val="Naslov"/>
    <w:rsid w:val="00824551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824551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82455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10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1016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Voloder</dc:creator>
  <cp:keywords/>
  <dc:description/>
  <cp:lastModifiedBy>Ivanka Voloder</cp:lastModifiedBy>
  <cp:revision>3</cp:revision>
  <cp:lastPrinted>2021-08-23T11:06:00Z</cp:lastPrinted>
  <dcterms:created xsi:type="dcterms:W3CDTF">2021-08-25T10:03:00Z</dcterms:created>
  <dcterms:modified xsi:type="dcterms:W3CDTF">2021-10-07T06:27:00Z</dcterms:modified>
</cp:coreProperties>
</file>