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27. Statuta Općine Dugi Rat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žbeni glasnik“ - službeno glasilo Općine Dugi Rat, broj 2/18 i 2/20), a  u vezi Odluke Stožera civilne zaštite Republike Hrvatske o mjerama ograničavanja društvenih okupljanja, rada u trgovini, uslužnih djelatnosti i održavanja sportskih i kulturnih događaja (Narodne novine broj 32/2020 i 48/20), Općinsko vijeće Općine Dugi Rat na 40. sjednici održanoj dana _____________godine donosi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ODLUKU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PRIVREMENOM OSLOBA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ĐANJU OD OBVEZE PLAĆANJA ZAKUPNINE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1.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Uslijed epidemije bolesti COVID-19 uzrokovane SARS-CoV-2 virusom, a u vezi Odluke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žera civilne zaštite Republike Hrvatske o mjerama ograničavanja društvenih okupljanja, rada u trgovini, uslužnih djelatnosti i održavanja sportskih i kulturnih događaja, od 19. ožujka 2020.godine (u daljnjem tekstu: Odluka stožera Civilne zaštite), zakupnici koji imaju važeći ugovor o zakupu sklopljen s Općinom Dugi Rat, a koji obavljaju djelatnost na koju se odnosi Odluka stožera civilne zaštite te im je privremeno naložena obustava rada, privremeno se oslobađaju obveze plaćanja zakupnine u razdoblju od 1.4. do 30.6.2020. godine.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2.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đenja u članku 1. pozvat će se zakupnici koji obavljaju djelatnost na koje se  odnosi Odluka Stožera civilne zaštite na sklapanje dodatka ugovora o zakupu kojim će se regulirati ukidanje obveze plaćanja zakupnine u razdoblju od 1.4.2020. godine do 30.6.2020.  godine.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3.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šćuje se općinski načelnik da u slučaju potrebe u skladu sa odlukom Stožera  civilne zaštite produlji vrijeme trajanja mjere privremenog oslobađanja od plaćanja zakupnine za zakup poslovnog prostora u vlasništvu Općine Dugi Rat za najdulje 90 dana.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Članak 4.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 Odluka stupa na snagu danom dono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šenja, a objavit će se u ""Službenom glasniku" - službenom glasilu Općine Dugi Rat.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REPUBLIKA HRVATSKA                                                                                                                                                     SPLITSKO-DALMATINSKA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ŽUPANIJA                                                                                 OPĆINA DUGI RAT                                                                                                             OPĆINSKO VIJEĆE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 021-05/20-01/                                     </w:t>
        <w:tab/>
        <w:tab/>
        <w:tab/>
        <w:t xml:space="preserve">PREDSJEDNIK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2155/02-01/1-20-1 </w:t>
        <w:tab/>
        <w:tab/>
        <w:tab/>
        <w:tab/>
        <w:t xml:space="preserve">    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ĆINSKOG VIJEĆA</w:t>
        <w:tab/>
        <w:t xml:space="preserve">                     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Dugi Rat,  _______________                                                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  <w:tab/>
        <w:t xml:space="preserve"> Bernardin Petri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